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B338" w14:textId="77777777" w:rsidR="003E0FDC" w:rsidRPr="003E0FDC" w:rsidRDefault="003E0FDC" w:rsidP="00D65398">
      <w:pPr>
        <w:jc w:val="center"/>
        <w:rPr>
          <w:sz w:val="20"/>
          <w:szCs w:val="20"/>
        </w:rPr>
      </w:pPr>
    </w:p>
    <w:p w14:paraId="031C41E4" w14:textId="77777777" w:rsidR="00D65398" w:rsidRPr="0076317E" w:rsidRDefault="00D65398" w:rsidP="00D65398">
      <w:pPr>
        <w:jc w:val="center"/>
      </w:pPr>
      <w:r w:rsidRPr="0076317E">
        <w:t>Quick Guide to Sitting</w:t>
      </w:r>
      <w:r w:rsidRPr="0076317E">
        <w:rPr>
          <w:i/>
        </w:rPr>
        <w:t xml:space="preserve"> Shmira</w:t>
      </w:r>
    </w:p>
    <w:p w14:paraId="6E18736F" w14:textId="77777777" w:rsidR="00D65398" w:rsidRPr="00C36A53" w:rsidRDefault="00D65398" w:rsidP="00D65398">
      <w:pPr>
        <w:jc w:val="center"/>
        <w:rPr>
          <w:b/>
          <w:color w:val="FF0000"/>
          <w:sz w:val="20"/>
          <w:szCs w:val="20"/>
        </w:rPr>
      </w:pPr>
      <w:r w:rsidRPr="00C36A53">
        <w:rPr>
          <w:b/>
          <w:color w:val="FF0000"/>
          <w:sz w:val="20"/>
          <w:szCs w:val="20"/>
        </w:rPr>
        <w:t xml:space="preserve">REFER TO THE </w:t>
      </w:r>
      <w:r w:rsidRPr="00C36A53">
        <w:rPr>
          <w:b/>
          <w:i/>
          <w:color w:val="FF0000"/>
          <w:sz w:val="20"/>
          <w:szCs w:val="20"/>
        </w:rPr>
        <w:t>SHOMRIM</w:t>
      </w:r>
      <w:r w:rsidRPr="00C36A53">
        <w:rPr>
          <w:b/>
          <w:color w:val="FF0000"/>
          <w:sz w:val="20"/>
          <w:szCs w:val="20"/>
        </w:rPr>
        <w:t xml:space="preserve"> HANDBOOK FOR FURTHER INFORMATION</w:t>
      </w:r>
      <w:r w:rsidR="00840D0E" w:rsidRPr="00C36A53">
        <w:rPr>
          <w:b/>
          <w:color w:val="FF0000"/>
          <w:sz w:val="20"/>
          <w:szCs w:val="20"/>
        </w:rPr>
        <w:t>.</w:t>
      </w:r>
    </w:p>
    <w:p w14:paraId="3B115E97" w14:textId="77777777" w:rsidR="00D65398" w:rsidRPr="00C36A53" w:rsidRDefault="00D65398" w:rsidP="00D65398">
      <w:pPr>
        <w:rPr>
          <w:sz w:val="20"/>
          <w:szCs w:val="20"/>
        </w:rPr>
      </w:pPr>
    </w:p>
    <w:p w14:paraId="24669B9A" w14:textId="77777777" w:rsidR="00923B2D" w:rsidRPr="00C36A53" w:rsidRDefault="00923B2D" w:rsidP="00923B2D">
      <w:pPr>
        <w:rPr>
          <w:b/>
          <w:bCs/>
          <w:sz w:val="20"/>
          <w:szCs w:val="20"/>
        </w:rPr>
      </w:pPr>
      <w:bookmarkStart w:id="0" w:name="_Toc496532478"/>
      <w:r w:rsidRPr="00C36A53">
        <w:rPr>
          <w:b/>
          <w:bCs/>
          <w:sz w:val="20"/>
          <w:szCs w:val="20"/>
        </w:rPr>
        <w:t>At the beginning of the shift</w:t>
      </w:r>
      <w:bookmarkEnd w:id="0"/>
    </w:p>
    <w:p w14:paraId="0F6C2722" w14:textId="77777777" w:rsidR="00923B2D" w:rsidRPr="00C36A53" w:rsidRDefault="00923B2D" w:rsidP="00923B2D">
      <w:pPr>
        <w:rPr>
          <w:sz w:val="20"/>
          <w:szCs w:val="20"/>
          <w:u w:val="single"/>
        </w:rPr>
      </w:pPr>
    </w:p>
    <w:p w14:paraId="43260211" w14:textId="77777777" w:rsidR="00923B2D" w:rsidRPr="00437BEE" w:rsidRDefault="00923B2D" w:rsidP="00437BEE">
      <w:pPr>
        <w:pStyle w:val="ListParagraph"/>
        <w:numPr>
          <w:ilvl w:val="0"/>
          <w:numId w:val="7"/>
        </w:numPr>
        <w:rPr>
          <w:sz w:val="20"/>
          <w:szCs w:val="20"/>
        </w:rPr>
      </w:pPr>
      <w:r w:rsidRPr="00437BEE">
        <w:rPr>
          <w:sz w:val="20"/>
          <w:szCs w:val="20"/>
        </w:rPr>
        <w:t xml:space="preserve">If the </w:t>
      </w:r>
      <w:r w:rsidRPr="00437BEE">
        <w:rPr>
          <w:i/>
          <w:sz w:val="20"/>
          <w:szCs w:val="20"/>
        </w:rPr>
        <w:t>shiva</w:t>
      </w:r>
      <w:r w:rsidRPr="00437BEE">
        <w:rPr>
          <w:sz w:val="20"/>
          <w:szCs w:val="20"/>
        </w:rPr>
        <w:t xml:space="preserve"> candle is not lit, use the lighter on the table to light the candle.</w:t>
      </w:r>
    </w:p>
    <w:p w14:paraId="242A214A" w14:textId="77777777" w:rsidR="00923B2D" w:rsidRPr="00437BEE" w:rsidRDefault="00923B2D" w:rsidP="00437BEE">
      <w:pPr>
        <w:pStyle w:val="ListParagraph"/>
        <w:numPr>
          <w:ilvl w:val="0"/>
          <w:numId w:val="7"/>
        </w:numPr>
        <w:rPr>
          <w:sz w:val="20"/>
          <w:szCs w:val="20"/>
        </w:rPr>
      </w:pPr>
      <w:r w:rsidRPr="00437BEE">
        <w:rPr>
          <w:sz w:val="20"/>
          <w:szCs w:val="20"/>
        </w:rPr>
        <w:t xml:space="preserve">List your name and </w:t>
      </w:r>
      <w:r w:rsidRPr="00437BEE">
        <w:rPr>
          <w:i/>
          <w:sz w:val="20"/>
          <w:szCs w:val="20"/>
        </w:rPr>
        <w:t>shmira</w:t>
      </w:r>
      <w:r w:rsidRPr="00437BEE">
        <w:rPr>
          <w:sz w:val="20"/>
          <w:szCs w:val="20"/>
        </w:rPr>
        <w:t xml:space="preserve"> date and times on the page. You may sign in as “Anonymous” if you wish.</w:t>
      </w:r>
    </w:p>
    <w:p w14:paraId="7F4BE8EC" w14:textId="77777777" w:rsidR="00923B2D" w:rsidRPr="00437BEE" w:rsidRDefault="00923B2D" w:rsidP="00437BEE">
      <w:pPr>
        <w:pStyle w:val="ListParagraph"/>
        <w:numPr>
          <w:ilvl w:val="0"/>
          <w:numId w:val="7"/>
        </w:numPr>
        <w:rPr>
          <w:sz w:val="20"/>
          <w:szCs w:val="20"/>
        </w:rPr>
      </w:pPr>
      <w:r w:rsidRPr="00437BEE">
        <w:rPr>
          <w:sz w:val="20"/>
          <w:szCs w:val="20"/>
        </w:rPr>
        <w:t xml:space="preserve">Place a </w:t>
      </w:r>
      <w:r w:rsidRPr="00437BEE">
        <w:rPr>
          <w:i/>
          <w:sz w:val="20"/>
          <w:szCs w:val="20"/>
        </w:rPr>
        <w:t>kippah</w:t>
      </w:r>
      <w:r w:rsidRPr="00437BEE">
        <w:rPr>
          <w:sz w:val="20"/>
          <w:szCs w:val="20"/>
        </w:rPr>
        <w:t xml:space="preserve"> on your head if not already wearing one. There is a supply of </w:t>
      </w:r>
      <w:r w:rsidRPr="00437BEE">
        <w:rPr>
          <w:i/>
          <w:sz w:val="20"/>
          <w:szCs w:val="20"/>
        </w:rPr>
        <w:t>kippot</w:t>
      </w:r>
      <w:r w:rsidRPr="00437BEE">
        <w:rPr>
          <w:sz w:val="20"/>
          <w:szCs w:val="20"/>
        </w:rPr>
        <w:t xml:space="preserve"> and bobby pins/clips in the basket on the table.</w:t>
      </w:r>
    </w:p>
    <w:p w14:paraId="1E33AC28" w14:textId="77777777" w:rsidR="00923B2D" w:rsidRPr="00437BEE" w:rsidRDefault="00923B2D" w:rsidP="00437BEE">
      <w:pPr>
        <w:pStyle w:val="ListParagraph"/>
        <w:numPr>
          <w:ilvl w:val="0"/>
          <w:numId w:val="7"/>
        </w:numPr>
        <w:rPr>
          <w:sz w:val="20"/>
          <w:szCs w:val="20"/>
        </w:rPr>
      </w:pPr>
      <w:r w:rsidRPr="00437BEE">
        <w:rPr>
          <w:sz w:val="20"/>
          <w:szCs w:val="20"/>
        </w:rPr>
        <w:t xml:space="preserve">While standing and facing </w:t>
      </w:r>
      <w:r w:rsidRPr="00437BEE">
        <w:rPr>
          <w:i/>
          <w:sz w:val="20"/>
          <w:szCs w:val="20"/>
        </w:rPr>
        <w:t>the met/metah</w:t>
      </w:r>
      <w:r w:rsidRPr="00437BEE">
        <w:rPr>
          <w:sz w:val="20"/>
          <w:szCs w:val="20"/>
        </w:rPr>
        <w:t xml:space="preserve">, recite the first paragraph of the </w:t>
      </w:r>
      <w:r w:rsidRPr="00437BEE">
        <w:rPr>
          <w:i/>
          <w:sz w:val="20"/>
          <w:szCs w:val="20"/>
        </w:rPr>
        <w:t xml:space="preserve">Sh'ma, </w:t>
      </w:r>
      <w:r w:rsidRPr="00437BEE">
        <w:rPr>
          <w:sz w:val="20"/>
          <w:szCs w:val="20"/>
        </w:rPr>
        <w:t xml:space="preserve">written below. </w:t>
      </w:r>
    </w:p>
    <w:tbl>
      <w:tblPr>
        <w:tblW w:w="10337" w:type="dxa"/>
        <w:jc w:val="center"/>
        <w:tblCellSpacing w:w="15" w:type="dxa"/>
        <w:tblCellMar>
          <w:top w:w="120" w:type="dxa"/>
          <w:left w:w="120" w:type="dxa"/>
          <w:bottom w:w="120" w:type="dxa"/>
          <w:right w:w="120" w:type="dxa"/>
        </w:tblCellMar>
        <w:tblLook w:val="04A0" w:firstRow="1" w:lastRow="0" w:firstColumn="1" w:lastColumn="0" w:noHBand="0" w:noVBand="1"/>
      </w:tblPr>
      <w:tblGrid>
        <w:gridCol w:w="10337"/>
      </w:tblGrid>
      <w:tr w:rsidR="00923B2D" w:rsidRPr="00923B2D" w14:paraId="6CCE1AFA" w14:textId="77777777" w:rsidTr="00A66172">
        <w:trPr>
          <w:trHeight w:val="278"/>
          <w:tblCellSpacing w:w="15" w:type="dxa"/>
          <w:jc w:val="center"/>
        </w:trPr>
        <w:tc>
          <w:tcPr>
            <w:tcW w:w="10277" w:type="dxa"/>
            <w:vAlign w:val="center"/>
            <w:hideMark/>
          </w:tcPr>
          <w:p w14:paraId="3F604F47"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b/>
                <w:bCs/>
                <w:sz w:val="20"/>
                <w:szCs w:val="20"/>
              </w:rPr>
              <w:t>Deuteronomy 6:4-9</w:t>
            </w:r>
          </w:p>
        </w:tc>
      </w:tr>
      <w:tr w:rsidR="00923B2D" w:rsidRPr="00923B2D" w14:paraId="7300CBBD" w14:textId="77777777" w:rsidTr="00A66172">
        <w:trPr>
          <w:trHeight w:val="936"/>
          <w:tblCellSpacing w:w="15" w:type="dxa"/>
          <w:jc w:val="center"/>
        </w:trPr>
        <w:tc>
          <w:tcPr>
            <w:tcW w:w="10277" w:type="dxa"/>
            <w:vAlign w:val="center"/>
            <w:hideMark/>
          </w:tcPr>
          <w:p w14:paraId="39EDCDE6"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noProof/>
                <w:sz w:val="20"/>
                <w:szCs w:val="20"/>
              </w:rPr>
              <w:drawing>
                <wp:inline distT="0" distB="0" distL="0" distR="0" wp14:anchorId="42CAB18A" wp14:editId="7509D365">
                  <wp:extent cx="2874010" cy="225425"/>
                  <wp:effectExtent l="0" t="0" r="2540" b="3175"/>
                  <wp:docPr id="2" name="Picture 2"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Hebr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74010" cy="225425"/>
                          </a:xfrm>
                          <a:prstGeom prst="rect">
                            <a:avLst/>
                          </a:prstGeom>
                          <a:noFill/>
                          <a:ln>
                            <a:noFill/>
                          </a:ln>
                        </pic:spPr>
                      </pic:pic>
                    </a:graphicData>
                  </a:graphic>
                </wp:inline>
              </w:drawing>
            </w:r>
            <w:r w:rsidRPr="00923B2D">
              <w:rPr>
                <w:rFonts w:ascii="Times New Roman" w:eastAsia="Times New Roman" w:hAnsi="Times New Roman" w:cs="Times New Roman"/>
                <w:sz w:val="20"/>
                <w:szCs w:val="20"/>
              </w:rPr>
              <w:t> </w:t>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i/>
                <w:iCs/>
                <w:sz w:val="20"/>
                <w:szCs w:val="20"/>
              </w:rPr>
              <w:t>Sh'ma Yis'ra'eil Adonai Eloheinu Adonai echad.</w:t>
            </w:r>
            <w:r w:rsidRPr="00923B2D">
              <w:rPr>
                <w:rFonts w:ascii="Times New Roman" w:eastAsia="Times New Roman" w:hAnsi="Times New Roman" w:cs="Times New Roman"/>
                <w:sz w:val="20"/>
                <w:szCs w:val="20"/>
              </w:rPr>
              <w:br/>
              <w:t>Hear, Israel, the Lord is our God, the Lord is One.</w:t>
            </w:r>
          </w:p>
        </w:tc>
      </w:tr>
      <w:tr w:rsidR="00923B2D" w:rsidRPr="00923B2D" w14:paraId="722E7934" w14:textId="77777777" w:rsidTr="00A66172">
        <w:trPr>
          <w:trHeight w:val="1156"/>
          <w:tblCellSpacing w:w="15" w:type="dxa"/>
          <w:jc w:val="center"/>
        </w:trPr>
        <w:tc>
          <w:tcPr>
            <w:tcW w:w="10277" w:type="dxa"/>
            <w:vAlign w:val="center"/>
            <w:hideMark/>
          </w:tcPr>
          <w:p w14:paraId="0095140A"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sz w:val="20"/>
                <w:szCs w:val="20"/>
              </w:rPr>
              <w:t>Recited quietly:</w:t>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noProof/>
                <w:sz w:val="20"/>
                <w:szCs w:val="20"/>
              </w:rPr>
              <w:drawing>
                <wp:inline distT="0" distB="0" distL="0" distR="0" wp14:anchorId="14FFC8D9" wp14:editId="33C8E9C0">
                  <wp:extent cx="3253740" cy="225425"/>
                  <wp:effectExtent l="0" t="0" r="3810" b="3175"/>
                  <wp:docPr id="3" name="Picture 3"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Hebre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53740" cy="225425"/>
                          </a:xfrm>
                          <a:prstGeom prst="rect">
                            <a:avLst/>
                          </a:prstGeom>
                          <a:noFill/>
                          <a:ln>
                            <a:noFill/>
                          </a:ln>
                        </pic:spPr>
                      </pic:pic>
                    </a:graphicData>
                  </a:graphic>
                </wp:inline>
              </w:drawing>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i/>
                <w:iCs/>
                <w:sz w:val="20"/>
                <w:szCs w:val="20"/>
              </w:rPr>
              <w:t>Barukh sheim k'vod malkhuto l'olam va'ed</w:t>
            </w:r>
            <w:r w:rsidRPr="00923B2D">
              <w:rPr>
                <w:rFonts w:ascii="Times New Roman" w:eastAsia="Times New Roman" w:hAnsi="Times New Roman" w:cs="Times New Roman"/>
                <w:sz w:val="20"/>
                <w:szCs w:val="20"/>
              </w:rPr>
              <w:t>.</w:t>
            </w:r>
            <w:r w:rsidRPr="00923B2D">
              <w:rPr>
                <w:rFonts w:ascii="Times New Roman" w:eastAsia="Times New Roman" w:hAnsi="Times New Roman" w:cs="Times New Roman"/>
                <w:sz w:val="20"/>
                <w:szCs w:val="20"/>
              </w:rPr>
              <w:br/>
              <w:t xml:space="preserve">Blessed be the Name of </w:t>
            </w:r>
            <w:r w:rsidRPr="0076317E">
              <w:rPr>
                <w:rFonts w:ascii="Times New Roman" w:eastAsia="Times New Roman" w:hAnsi="Times New Roman" w:cs="Times New Roman"/>
                <w:sz w:val="20"/>
                <w:szCs w:val="20"/>
              </w:rPr>
              <w:t>God’s</w:t>
            </w:r>
            <w:r w:rsidRPr="00923B2D">
              <w:rPr>
                <w:rFonts w:ascii="Times New Roman" w:eastAsia="Times New Roman" w:hAnsi="Times New Roman" w:cs="Times New Roman"/>
                <w:sz w:val="20"/>
                <w:szCs w:val="20"/>
              </w:rPr>
              <w:t xml:space="preserve"> glorious kingdom forever and ever.</w:t>
            </w:r>
          </w:p>
        </w:tc>
      </w:tr>
      <w:tr w:rsidR="00923B2D" w:rsidRPr="00923B2D" w14:paraId="43D75E56" w14:textId="77777777" w:rsidTr="00A66172">
        <w:trPr>
          <w:trHeight w:val="892"/>
          <w:tblCellSpacing w:w="15" w:type="dxa"/>
          <w:jc w:val="center"/>
        </w:trPr>
        <w:tc>
          <w:tcPr>
            <w:tcW w:w="10277" w:type="dxa"/>
            <w:vAlign w:val="center"/>
            <w:hideMark/>
          </w:tcPr>
          <w:p w14:paraId="7BECBB38"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noProof/>
                <w:sz w:val="20"/>
                <w:szCs w:val="20"/>
              </w:rPr>
              <w:drawing>
                <wp:inline distT="0" distB="0" distL="0" distR="0" wp14:anchorId="3DBC3814" wp14:editId="78C01C1F">
                  <wp:extent cx="5248910" cy="225425"/>
                  <wp:effectExtent l="0" t="0" r="8890" b="3175"/>
                  <wp:docPr id="4" name="Picture 4"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descr="Hebre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48910" cy="225425"/>
                          </a:xfrm>
                          <a:prstGeom prst="rect">
                            <a:avLst/>
                          </a:prstGeom>
                          <a:noFill/>
                          <a:ln>
                            <a:noFill/>
                          </a:ln>
                        </pic:spPr>
                      </pic:pic>
                    </a:graphicData>
                  </a:graphic>
                </wp:inline>
              </w:drawing>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i/>
                <w:iCs/>
                <w:sz w:val="20"/>
                <w:szCs w:val="20"/>
              </w:rPr>
              <w:t>V'ahav'ta eit Adonai Elohekha b'khol l'vav'kha uv'khol naf'sh'kha uv'khol m'odekha</w:t>
            </w:r>
            <w:r w:rsidRPr="00923B2D">
              <w:rPr>
                <w:rFonts w:ascii="Times New Roman" w:eastAsia="Times New Roman" w:hAnsi="Times New Roman" w:cs="Times New Roman"/>
                <w:sz w:val="20"/>
                <w:szCs w:val="20"/>
              </w:rPr>
              <w:t>.</w:t>
            </w:r>
            <w:r w:rsidRPr="00923B2D">
              <w:rPr>
                <w:rFonts w:ascii="Times New Roman" w:eastAsia="Times New Roman" w:hAnsi="Times New Roman" w:cs="Times New Roman"/>
                <w:sz w:val="20"/>
                <w:szCs w:val="20"/>
              </w:rPr>
              <w:br/>
              <w:t>And you shall love the Lord your God with all your heart and with all your soul and with all your might.</w:t>
            </w:r>
          </w:p>
        </w:tc>
      </w:tr>
      <w:tr w:rsidR="00923B2D" w:rsidRPr="00923B2D" w14:paraId="2BA5F1EC" w14:textId="77777777" w:rsidTr="00A66172">
        <w:trPr>
          <w:trHeight w:val="892"/>
          <w:tblCellSpacing w:w="15" w:type="dxa"/>
          <w:jc w:val="center"/>
        </w:trPr>
        <w:tc>
          <w:tcPr>
            <w:tcW w:w="10277" w:type="dxa"/>
            <w:vAlign w:val="center"/>
            <w:hideMark/>
          </w:tcPr>
          <w:p w14:paraId="384AE0FC"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noProof/>
                <w:sz w:val="20"/>
                <w:szCs w:val="20"/>
              </w:rPr>
              <w:drawing>
                <wp:inline distT="0" distB="0" distL="0" distR="0" wp14:anchorId="7D03CEB0" wp14:editId="161D38D7">
                  <wp:extent cx="4845050" cy="225425"/>
                  <wp:effectExtent l="0" t="0" r="0" b="3175"/>
                  <wp:docPr id="5" name="Picture 5"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Hebrew"/>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845050" cy="225425"/>
                          </a:xfrm>
                          <a:prstGeom prst="rect">
                            <a:avLst/>
                          </a:prstGeom>
                          <a:noFill/>
                          <a:ln>
                            <a:noFill/>
                          </a:ln>
                        </pic:spPr>
                      </pic:pic>
                    </a:graphicData>
                  </a:graphic>
                </wp:inline>
              </w:drawing>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i/>
                <w:iCs/>
                <w:sz w:val="20"/>
                <w:szCs w:val="20"/>
              </w:rPr>
              <w:t>V'hayu had'varim ha'eileh asher anokhi m'tzav'kha hayom al l'vavekha.</w:t>
            </w:r>
            <w:r w:rsidRPr="00923B2D">
              <w:rPr>
                <w:rFonts w:ascii="Times New Roman" w:eastAsia="Times New Roman" w:hAnsi="Times New Roman" w:cs="Times New Roman"/>
                <w:sz w:val="20"/>
                <w:szCs w:val="20"/>
              </w:rPr>
              <w:br/>
              <w:t>And these words that I command you today shall be in your heart.</w:t>
            </w:r>
          </w:p>
        </w:tc>
      </w:tr>
      <w:tr w:rsidR="00923B2D" w:rsidRPr="00923B2D" w14:paraId="3B024D55" w14:textId="77777777" w:rsidTr="00A66172">
        <w:trPr>
          <w:trHeight w:val="878"/>
          <w:tblCellSpacing w:w="15" w:type="dxa"/>
          <w:jc w:val="center"/>
        </w:trPr>
        <w:tc>
          <w:tcPr>
            <w:tcW w:w="10277" w:type="dxa"/>
            <w:vAlign w:val="center"/>
            <w:hideMark/>
          </w:tcPr>
          <w:p w14:paraId="183EC46D"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noProof/>
                <w:sz w:val="20"/>
                <w:szCs w:val="20"/>
              </w:rPr>
              <w:drawing>
                <wp:inline distT="0" distB="0" distL="0" distR="0" wp14:anchorId="7A1A502A" wp14:editId="5E826713">
                  <wp:extent cx="2303780" cy="225425"/>
                  <wp:effectExtent l="0" t="0" r="1270" b="3175"/>
                  <wp:docPr id="6" name="Picture 6"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Hebrew"/>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03780" cy="225425"/>
                          </a:xfrm>
                          <a:prstGeom prst="rect">
                            <a:avLst/>
                          </a:prstGeom>
                          <a:noFill/>
                          <a:ln>
                            <a:noFill/>
                          </a:ln>
                        </pic:spPr>
                      </pic:pic>
                    </a:graphicData>
                  </a:graphic>
                </wp:inline>
              </w:drawing>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i/>
                <w:iCs/>
                <w:sz w:val="20"/>
                <w:szCs w:val="20"/>
              </w:rPr>
              <w:t>V'shinan'tam l'vanekha v'dibar'ta bam</w:t>
            </w:r>
            <w:r w:rsidRPr="00923B2D">
              <w:rPr>
                <w:rFonts w:ascii="Times New Roman" w:eastAsia="Times New Roman" w:hAnsi="Times New Roman" w:cs="Times New Roman"/>
                <w:i/>
                <w:iCs/>
                <w:sz w:val="20"/>
                <w:szCs w:val="20"/>
              </w:rPr>
              <w:br/>
            </w:r>
            <w:r w:rsidRPr="00923B2D">
              <w:rPr>
                <w:rFonts w:ascii="Times New Roman" w:eastAsia="Times New Roman" w:hAnsi="Times New Roman" w:cs="Times New Roman"/>
                <w:sz w:val="20"/>
                <w:szCs w:val="20"/>
              </w:rPr>
              <w:t>And you shall teach them diligently to your children, and you shall speak of them</w:t>
            </w:r>
          </w:p>
        </w:tc>
      </w:tr>
      <w:tr w:rsidR="00923B2D" w:rsidRPr="00923B2D" w14:paraId="3B8A4A11" w14:textId="77777777" w:rsidTr="00A66172">
        <w:trPr>
          <w:trHeight w:val="892"/>
          <w:tblCellSpacing w:w="15" w:type="dxa"/>
          <w:jc w:val="center"/>
        </w:trPr>
        <w:tc>
          <w:tcPr>
            <w:tcW w:w="10277" w:type="dxa"/>
            <w:vAlign w:val="center"/>
            <w:hideMark/>
          </w:tcPr>
          <w:p w14:paraId="625D9782"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noProof/>
                <w:sz w:val="20"/>
                <w:szCs w:val="20"/>
              </w:rPr>
              <w:drawing>
                <wp:inline distT="0" distB="0" distL="0" distR="0" wp14:anchorId="4BB91BA5" wp14:editId="17665752">
                  <wp:extent cx="4298950" cy="225425"/>
                  <wp:effectExtent l="0" t="0" r="6350" b="3175"/>
                  <wp:docPr id="7" name="Picture 7"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Hebrew"/>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8950" cy="225425"/>
                          </a:xfrm>
                          <a:prstGeom prst="rect">
                            <a:avLst/>
                          </a:prstGeom>
                          <a:noFill/>
                          <a:ln>
                            <a:noFill/>
                          </a:ln>
                        </pic:spPr>
                      </pic:pic>
                    </a:graphicData>
                  </a:graphic>
                </wp:inline>
              </w:drawing>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i/>
                <w:iCs/>
                <w:sz w:val="20"/>
                <w:szCs w:val="20"/>
              </w:rPr>
              <w:t>b'shiv't'kha b'veitekha uv'lekh't'kha vaderekh uv'shakh'b'kha uv'kumekha</w:t>
            </w:r>
            <w:r w:rsidRPr="00923B2D">
              <w:rPr>
                <w:rFonts w:ascii="Times New Roman" w:eastAsia="Times New Roman" w:hAnsi="Times New Roman" w:cs="Times New Roman"/>
                <w:sz w:val="20"/>
                <w:szCs w:val="20"/>
              </w:rPr>
              <w:br/>
              <w:t>when you sit at home, and when you walk along the way, and when you lie down and when you rise up.</w:t>
            </w:r>
          </w:p>
        </w:tc>
      </w:tr>
      <w:tr w:rsidR="00923B2D" w:rsidRPr="00923B2D" w14:paraId="45F15F48" w14:textId="77777777" w:rsidTr="00A66172">
        <w:trPr>
          <w:trHeight w:val="892"/>
          <w:tblCellSpacing w:w="15" w:type="dxa"/>
          <w:jc w:val="center"/>
        </w:trPr>
        <w:tc>
          <w:tcPr>
            <w:tcW w:w="10277" w:type="dxa"/>
            <w:vAlign w:val="center"/>
            <w:hideMark/>
          </w:tcPr>
          <w:p w14:paraId="434840F9"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noProof/>
                <w:sz w:val="20"/>
                <w:szCs w:val="20"/>
              </w:rPr>
              <w:drawing>
                <wp:inline distT="0" distB="0" distL="0" distR="0" wp14:anchorId="4C30981D" wp14:editId="7F487AA1">
                  <wp:extent cx="4251325" cy="225425"/>
                  <wp:effectExtent l="0" t="0" r="0" b="3175"/>
                  <wp:docPr id="8" name="Picture 8"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descr="Hebrew"/>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51325" cy="225425"/>
                          </a:xfrm>
                          <a:prstGeom prst="rect">
                            <a:avLst/>
                          </a:prstGeom>
                          <a:noFill/>
                          <a:ln>
                            <a:noFill/>
                          </a:ln>
                        </pic:spPr>
                      </pic:pic>
                    </a:graphicData>
                  </a:graphic>
                </wp:inline>
              </w:drawing>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i/>
                <w:iCs/>
                <w:sz w:val="20"/>
                <w:szCs w:val="20"/>
              </w:rPr>
              <w:t>Uk'shar'tam l'ot al yadekha v'hayu l'totafot bein einekha</w:t>
            </w:r>
            <w:r w:rsidRPr="00923B2D">
              <w:rPr>
                <w:rFonts w:ascii="Times New Roman" w:eastAsia="Times New Roman" w:hAnsi="Times New Roman" w:cs="Times New Roman"/>
                <w:sz w:val="20"/>
                <w:szCs w:val="20"/>
              </w:rPr>
              <w:t>.</w:t>
            </w:r>
            <w:r w:rsidRPr="00923B2D">
              <w:rPr>
                <w:rFonts w:ascii="Times New Roman" w:eastAsia="Times New Roman" w:hAnsi="Times New Roman" w:cs="Times New Roman"/>
                <w:sz w:val="20"/>
                <w:szCs w:val="20"/>
              </w:rPr>
              <w:br/>
              <w:t>And you shall bind them as a sign on your hand, and they shall be for frontlets between your eyes.</w:t>
            </w:r>
          </w:p>
        </w:tc>
      </w:tr>
      <w:tr w:rsidR="00923B2D" w:rsidRPr="00923B2D" w14:paraId="7420509E" w14:textId="77777777" w:rsidTr="00A66172">
        <w:trPr>
          <w:trHeight w:val="892"/>
          <w:tblCellSpacing w:w="15" w:type="dxa"/>
          <w:jc w:val="center"/>
        </w:trPr>
        <w:tc>
          <w:tcPr>
            <w:tcW w:w="10277" w:type="dxa"/>
            <w:vAlign w:val="center"/>
            <w:hideMark/>
          </w:tcPr>
          <w:p w14:paraId="57E12A4A" w14:textId="77777777" w:rsidR="00923B2D" w:rsidRPr="00923B2D" w:rsidRDefault="00923B2D" w:rsidP="00923B2D">
            <w:pPr>
              <w:jc w:val="center"/>
              <w:rPr>
                <w:rFonts w:ascii="Times New Roman" w:eastAsia="Times New Roman" w:hAnsi="Times New Roman" w:cs="Times New Roman"/>
                <w:sz w:val="20"/>
                <w:szCs w:val="20"/>
              </w:rPr>
            </w:pPr>
            <w:r w:rsidRPr="00923B2D">
              <w:rPr>
                <w:rFonts w:ascii="Times New Roman" w:eastAsia="Times New Roman" w:hAnsi="Times New Roman" w:cs="Times New Roman"/>
                <w:noProof/>
                <w:sz w:val="20"/>
                <w:szCs w:val="20"/>
              </w:rPr>
              <w:drawing>
                <wp:inline distT="0" distB="0" distL="0" distR="0" wp14:anchorId="1A957A7C" wp14:editId="7388B498">
                  <wp:extent cx="3194685" cy="225425"/>
                  <wp:effectExtent l="0" t="0" r="5715" b="3175"/>
                  <wp:docPr id="9" name="Picture 9" descr="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Hebrew"/>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4685" cy="225425"/>
                          </a:xfrm>
                          <a:prstGeom prst="rect">
                            <a:avLst/>
                          </a:prstGeom>
                          <a:noFill/>
                          <a:ln>
                            <a:noFill/>
                          </a:ln>
                        </pic:spPr>
                      </pic:pic>
                    </a:graphicData>
                  </a:graphic>
                </wp:inline>
              </w:drawing>
            </w:r>
            <w:r w:rsidRPr="00923B2D">
              <w:rPr>
                <w:rFonts w:ascii="Times New Roman" w:eastAsia="Times New Roman" w:hAnsi="Times New Roman" w:cs="Times New Roman"/>
                <w:sz w:val="20"/>
                <w:szCs w:val="20"/>
              </w:rPr>
              <w:br/>
            </w:r>
            <w:r w:rsidRPr="00923B2D">
              <w:rPr>
                <w:rFonts w:ascii="Times New Roman" w:eastAsia="Times New Roman" w:hAnsi="Times New Roman" w:cs="Times New Roman"/>
                <w:i/>
                <w:iCs/>
                <w:sz w:val="20"/>
                <w:szCs w:val="20"/>
              </w:rPr>
              <w:t>Ukh'tav'tam al m'zuzot beitekha uvish'arekha.</w:t>
            </w:r>
            <w:r w:rsidRPr="00923B2D">
              <w:rPr>
                <w:rFonts w:ascii="Times New Roman" w:eastAsia="Times New Roman" w:hAnsi="Times New Roman" w:cs="Times New Roman"/>
                <w:sz w:val="20"/>
                <w:szCs w:val="20"/>
              </w:rPr>
              <w:br/>
              <w:t>And you shall write them on the doorposts of your house and on your gates.</w:t>
            </w:r>
          </w:p>
        </w:tc>
      </w:tr>
    </w:tbl>
    <w:p w14:paraId="16C1A148" w14:textId="77777777" w:rsidR="00C36A53" w:rsidRDefault="001507CE">
      <w:pPr>
        <w:rPr>
          <w:sz w:val="22"/>
          <w:szCs w:val="22"/>
        </w:rPr>
      </w:pPr>
      <w:r>
        <w:rPr>
          <w:noProof/>
          <w:sz w:val="22"/>
          <w:szCs w:val="22"/>
        </w:rPr>
        <mc:AlternateContent>
          <mc:Choice Requires="wps">
            <w:drawing>
              <wp:anchor distT="0" distB="0" distL="114300" distR="114300" simplePos="0" relativeHeight="251660288" behindDoc="0" locked="0" layoutInCell="1" allowOverlap="1" wp14:anchorId="5E852B58" wp14:editId="35DCC030">
                <wp:simplePos x="0" y="0"/>
                <wp:positionH relativeFrom="column">
                  <wp:posOffset>196948</wp:posOffset>
                </wp:positionH>
                <wp:positionV relativeFrom="paragraph">
                  <wp:posOffset>409282</wp:posOffset>
                </wp:positionV>
                <wp:extent cx="5753100" cy="422031"/>
                <wp:effectExtent l="0" t="0" r="0" b="0"/>
                <wp:wrapNone/>
                <wp:docPr id="1" name="Text Box 1"/>
                <wp:cNvGraphicFramePr/>
                <a:graphic xmlns:a="http://schemas.openxmlformats.org/drawingml/2006/main">
                  <a:graphicData uri="http://schemas.microsoft.com/office/word/2010/wordprocessingShape">
                    <wps:wsp>
                      <wps:cNvSpPr txBox="1"/>
                      <wps:spPr>
                        <a:xfrm>
                          <a:off x="0" y="0"/>
                          <a:ext cx="5753100" cy="42203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0A3F718" w14:textId="77777777" w:rsidR="001507CE" w:rsidRPr="00E15112" w:rsidRDefault="001507CE" w:rsidP="001507CE">
                            <w:pPr>
                              <w:jc w:val="center"/>
                              <w:rPr>
                                <w:b/>
                                <w:bCs/>
                                <w:color w:val="FF0000"/>
                                <w:sz w:val="20"/>
                                <w:szCs w:val="20"/>
                              </w:rPr>
                            </w:pPr>
                            <w:r w:rsidRPr="00E15112">
                              <w:rPr>
                                <w:b/>
                                <w:bCs/>
                                <w:color w:val="FF0000"/>
                                <w:sz w:val="20"/>
                                <w:szCs w:val="20"/>
                              </w:rPr>
                              <w:t>PLEASE LEAVE THIS CARD ON THE TABLE WITH THE SIGN-IN BOOK</w:t>
                            </w:r>
                          </w:p>
                          <w:p w14:paraId="3D4B4370" w14:textId="77777777" w:rsidR="001507CE" w:rsidRPr="00E15112" w:rsidRDefault="001507CE" w:rsidP="001507CE">
                            <w:pPr>
                              <w:jc w:val="center"/>
                              <w:rPr>
                                <w:color w:val="FF0000"/>
                                <w:sz w:val="20"/>
                                <w:szCs w:val="20"/>
                              </w:rPr>
                            </w:pPr>
                            <w:r w:rsidRPr="00E15112">
                              <w:rPr>
                                <w:b/>
                                <w:bCs/>
                                <w:color w:val="FF0000"/>
                                <w:sz w:val="20"/>
                                <w:szCs w:val="20"/>
                              </w:rPr>
                              <w:t>AT THE END OF THE SHIFT.</w:t>
                            </w:r>
                          </w:p>
                          <w:p w14:paraId="0B66F2DD" w14:textId="77777777" w:rsidR="001507CE" w:rsidRPr="00E15112" w:rsidRDefault="001507CE" w:rsidP="001507C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E852B58" id="_x0000_t202" coordsize="21600,21600" o:spt="202" path="m,l,21600r21600,l21600,xe">
                <v:stroke joinstyle="miter"/>
                <v:path gradientshapeok="t" o:connecttype="rect"/>
              </v:shapetype>
              <v:shape id="Text Box 1" o:spid="_x0000_s1026" type="#_x0000_t202" style="position:absolute;margin-left:15.5pt;margin-top:32.25pt;width:453pt;height:33.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" fillcolor="white [3201]" stroked="f" strokeweight=".5pt">
                <v:textbox>
                  <w:txbxContent>
                    <w:p w14:paraId="50A3F718" w14:textId="77777777" w:rsidR="001507CE" w:rsidRPr="00E15112" w:rsidRDefault="001507CE" w:rsidP="001507CE">
                      <w:pPr>
                        <w:jc w:val="center"/>
                        <w:rPr>
                          <w:b/>
                          <w:bCs/>
                          <w:color w:val="FF0000"/>
                          <w:sz w:val="20"/>
                          <w:szCs w:val="20"/>
                        </w:rPr>
                      </w:pPr>
                      <w:r w:rsidRPr="00E15112">
                        <w:rPr>
                          <w:b/>
                          <w:bCs/>
                          <w:color w:val="FF0000"/>
                          <w:sz w:val="20"/>
                          <w:szCs w:val="20"/>
                        </w:rPr>
                        <w:t>PLEASE LEAVE THIS CARD ON THE TABLE WITH THE SIGN-IN BOOK</w:t>
                      </w:r>
                    </w:p>
                    <w:p w14:paraId="3D4B4370" w14:textId="77777777" w:rsidR="001507CE" w:rsidRPr="00E15112" w:rsidRDefault="001507CE" w:rsidP="001507CE">
                      <w:pPr>
                        <w:jc w:val="center"/>
                        <w:rPr>
                          <w:color w:val="FF0000"/>
                          <w:sz w:val="20"/>
                          <w:szCs w:val="20"/>
                        </w:rPr>
                      </w:pPr>
                      <w:r w:rsidRPr="00E15112">
                        <w:rPr>
                          <w:b/>
                          <w:bCs/>
                          <w:color w:val="FF0000"/>
                          <w:sz w:val="20"/>
                          <w:szCs w:val="20"/>
                        </w:rPr>
                        <w:t>AT THE END OF THE SHIFT.</w:t>
                      </w:r>
                    </w:p>
                    <w:p w14:paraId="0B66F2DD" w14:textId="77777777" w:rsidR="001507CE" w:rsidRPr="00E15112" w:rsidRDefault="001507CE" w:rsidP="001507CE">
                      <w:pPr>
                        <w:jc w:val="center"/>
                      </w:pPr>
                    </w:p>
                  </w:txbxContent>
                </v:textbox>
              </v:shape>
            </w:pict>
          </mc:Fallback>
        </mc:AlternateContent>
      </w:r>
      <w:r w:rsidR="00C36A53">
        <w:rPr>
          <w:sz w:val="22"/>
          <w:szCs w:val="22"/>
        </w:rPr>
        <w:br w:type="page"/>
      </w:r>
    </w:p>
    <w:p w14:paraId="60DDA1FC" w14:textId="77777777" w:rsidR="00923B2D" w:rsidRPr="00C36A53" w:rsidRDefault="00923B2D" w:rsidP="00923B2D">
      <w:pPr>
        <w:rPr>
          <w:b/>
          <w:bCs/>
          <w:sz w:val="20"/>
          <w:szCs w:val="20"/>
        </w:rPr>
      </w:pPr>
      <w:bookmarkStart w:id="1" w:name="_Toc496532480"/>
      <w:r w:rsidRPr="00C36A53">
        <w:rPr>
          <w:b/>
          <w:bCs/>
          <w:sz w:val="20"/>
          <w:szCs w:val="20"/>
        </w:rPr>
        <w:lastRenderedPageBreak/>
        <w:t xml:space="preserve">What </w:t>
      </w:r>
      <w:r w:rsidRPr="00C36A53">
        <w:rPr>
          <w:b/>
          <w:bCs/>
          <w:i/>
          <w:sz w:val="20"/>
          <w:szCs w:val="20"/>
          <w:u w:val="single"/>
        </w:rPr>
        <w:t>TO DO</w:t>
      </w:r>
      <w:r w:rsidRPr="00C36A53">
        <w:rPr>
          <w:b/>
          <w:bCs/>
          <w:sz w:val="20"/>
          <w:szCs w:val="20"/>
        </w:rPr>
        <w:t xml:space="preserve"> while sitting </w:t>
      </w:r>
      <w:r w:rsidRPr="00C36A53">
        <w:rPr>
          <w:b/>
          <w:bCs/>
          <w:i/>
          <w:sz w:val="20"/>
          <w:szCs w:val="20"/>
        </w:rPr>
        <w:t>shmira</w:t>
      </w:r>
      <w:bookmarkEnd w:id="1"/>
    </w:p>
    <w:p w14:paraId="319C3CDB" w14:textId="77777777" w:rsidR="00923B2D" w:rsidRPr="00C36A53" w:rsidRDefault="00923B2D" w:rsidP="00923B2D">
      <w:pPr>
        <w:rPr>
          <w:sz w:val="20"/>
          <w:szCs w:val="20"/>
        </w:rPr>
      </w:pPr>
    </w:p>
    <w:p w14:paraId="51D75E25" w14:textId="77777777" w:rsidR="00923B2D" w:rsidRPr="00C36A53" w:rsidRDefault="00923B2D" w:rsidP="00923B2D">
      <w:pPr>
        <w:rPr>
          <w:sz w:val="20"/>
          <w:szCs w:val="20"/>
        </w:rPr>
      </w:pPr>
      <w:r w:rsidRPr="00C36A53">
        <w:rPr>
          <w:sz w:val="20"/>
          <w:szCs w:val="20"/>
        </w:rPr>
        <w:t>Please turn cell phones to mute or off.</w:t>
      </w:r>
    </w:p>
    <w:p w14:paraId="4E43A14F" w14:textId="77777777" w:rsidR="00923B2D" w:rsidRPr="00C36A53" w:rsidRDefault="00923B2D" w:rsidP="00923B2D">
      <w:pPr>
        <w:rPr>
          <w:sz w:val="20"/>
          <w:szCs w:val="20"/>
        </w:rPr>
      </w:pPr>
    </w:p>
    <w:p w14:paraId="139034CF" w14:textId="77777777" w:rsidR="00923B2D" w:rsidRPr="00C36A53" w:rsidRDefault="00923B2D" w:rsidP="00923B2D">
      <w:pPr>
        <w:rPr>
          <w:sz w:val="20"/>
          <w:szCs w:val="20"/>
        </w:rPr>
      </w:pPr>
      <w:r w:rsidRPr="00C36A53">
        <w:rPr>
          <w:i/>
          <w:sz w:val="20"/>
          <w:szCs w:val="20"/>
        </w:rPr>
        <w:t>Shomrim</w:t>
      </w:r>
      <w:r w:rsidRPr="00C36A53">
        <w:rPr>
          <w:sz w:val="20"/>
          <w:szCs w:val="20"/>
        </w:rPr>
        <w:t xml:space="preserve"> focus on </w:t>
      </w:r>
      <w:r w:rsidRPr="00C36A53">
        <w:rPr>
          <w:i/>
          <w:sz w:val="20"/>
          <w:szCs w:val="20"/>
        </w:rPr>
        <w:t>shmira</w:t>
      </w:r>
      <w:r w:rsidRPr="00C36A53">
        <w:rPr>
          <w:sz w:val="20"/>
          <w:szCs w:val="20"/>
        </w:rPr>
        <w:t xml:space="preserve"> and read or recite from the Book of Job, Psalms, or contemporary texts on spirituality or Jewish traditions on end-of-life and mourning; engage in reflection, meditation, or prayer. It is traditional to read Psalms while sitting </w:t>
      </w:r>
      <w:r w:rsidRPr="00C36A53">
        <w:rPr>
          <w:i/>
          <w:sz w:val="20"/>
          <w:szCs w:val="20"/>
        </w:rPr>
        <w:t>shmira</w:t>
      </w:r>
      <w:r w:rsidRPr="00C36A53">
        <w:rPr>
          <w:sz w:val="20"/>
          <w:szCs w:val="20"/>
        </w:rPr>
        <w:t>. Appropriate reading material</w:t>
      </w:r>
      <w:r w:rsidRPr="00C36A53">
        <w:rPr>
          <w:rFonts w:hint="eastAsia"/>
          <w:sz w:val="20"/>
          <w:szCs w:val="20"/>
        </w:rPr>
        <w:t xml:space="preserve"> </w:t>
      </w:r>
      <w:r w:rsidRPr="00C36A53">
        <w:rPr>
          <w:sz w:val="20"/>
          <w:szCs w:val="20"/>
        </w:rPr>
        <w:t xml:space="preserve">is provided in the </w:t>
      </w:r>
      <w:r w:rsidRPr="00C36A53">
        <w:rPr>
          <w:i/>
          <w:sz w:val="20"/>
          <w:szCs w:val="20"/>
        </w:rPr>
        <w:t>shmira</w:t>
      </w:r>
      <w:r w:rsidRPr="00C36A53">
        <w:rPr>
          <w:sz w:val="20"/>
          <w:szCs w:val="20"/>
        </w:rPr>
        <w:t xml:space="preserve"> room or </w:t>
      </w:r>
      <w:r w:rsidRPr="00C36A53">
        <w:rPr>
          <w:i/>
          <w:sz w:val="20"/>
          <w:szCs w:val="20"/>
        </w:rPr>
        <w:t>shomrim</w:t>
      </w:r>
      <w:r w:rsidRPr="00C36A53">
        <w:rPr>
          <w:sz w:val="20"/>
          <w:szCs w:val="20"/>
        </w:rPr>
        <w:t xml:space="preserve"> may bring their own reading material</w:t>
      </w:r>
      <w:r w:rsidRPr="00C36A53">
        <w:rPr>
          <w:rFonts w:hint="eastAsia"/>
          <w:sz w:val="20"/>
          <w:szCs w:val="20"/>
        </w:rPr>
        <w:t xml:space="preserve"> in character and content with the purpose of </w:t>
      </w:r>
      <w:r w:rsidRPr="00C36A53">
        <w:rPr>
          <w:sz w:val="20"/>
          <w:szCs w:val="20"/>
        </w:rPr>
        <w:t xml:space="preserve">sitting </w:t>
      </w:r>
      <w:r w:rsidRPr="00C36A53">
        <w:rPr>
          <w:i/>
          <w:sz w:val="20"/>
          <w:szCs w:val="20"/>
        </w:rPr>
        <w:t>shmira</w:t>
      </w:r>
      <w:r w:rsidRPr="00C36A53">
        <w:rPr>
          <w:sz w:val="20"/>
          <w:szCs w:val="20"/>
        </w:rPr>
        <w:t xml:space="preserve">. Some </w:t>
      </w:r>
      <w:r w:rsidRPr="00C36A53">
        <w:rPr>
          <w:i/>
          <w:sz w:val="20"/>
          <w:szCs w:val="20"/>
        </w:rPr>
        <w:t>shomrim</w:t>
      </w:r>
      <w:r w:rsidRPr="00C36A53">
        <w:rPr>
          <w:sz w:val="20"/>
          <w:szCs w:val="20"/>
        </w:rPr>
        <w:t xml:space="preserve"> talk to the </w:t>
      </w:r>
      <w:r w:rsidRPr="00C36A53">
        <w:rPr>
          <w:i/>
          <w:sz w:val="20"/>
          <w:szCs w:val="20"/>
        </w:rPr>
        <w:t>met/metah</w:t>
      </w:r>
      <w:r w:rsidRPr="00C36A53">
        <w:rPr>
          <w:sz w:val="20"/>
          <w:szCs w:val="20"/>
        </w:rPr>
        <w:t xml:space="preserve"> or read prayers or Psalms to them. </w:t>
      </w:r>
    </w:p>
    <w:p w14:paraId="1E46AC43" w14:textId="77777777" w:rsidR="00C36A53" w:rsidRPr="00C36A53" w:rsidRDefault="00C36A53" w:rsidP="00C36A53">
      <w:pPr>
        <w:rPr>
          <w:bCs/>
          <w:sz w:val="20"/>
          <w:szCs w:val="20"/>
        </w:rPr>
      </w:pPr>
      <w:bookmarkStart w:id="2" w:name="_Toc496532482"/>
    </w:p>
    <w:p w14:paraId="184B4F9F" w14:textId="77777777" w:rsidR="00C36A53" w:rsidRPr="00C36A53" w:rsidRDefault="00C36A53" w:rsidP="00C36A53">
      <w:pPr>
        <w:rPr>
          <w:bCs/>
          <w:sz w:val="20"/>
          <w:szCs w:val="20"/>
        </w:rPr>
      </w:pPr>
    </w:p>
    <w:p w14:paraId="1C3A52F7" w14:textId="77777777" w:rsidR="00923B2D" w:rsidRPr="00C36A53" w:rsidRDefault="00923B2D" w:rsidP="00923B2D">
      <w:pPr>
        <w:rPr>
          <w:b/>
          <w:bCs/>
          <w:sz w:val="20"/>
          <w:szCs w:val="20"/>
        </w:rPr>
      </w:pPr>
      <w:r w:rsidRPr="00C36A53">
        <w:rPr>
          <w:b/>
          <w:bCs/>
          <w:sz w:val="20"/>
          <w:szCs w:val="20"/>
        </w:rPr>
        <w:t xml:space="preserve">What </w:t>
      </w:r>
      <w:r w:rsidRPr="00C36A53">
        <w:rPr>
          <w:b/>
          <w:bCs/>
          <w:i/>
          <w:sz w:val="20"/>
          <w:szCs w:val="20"/>
          <w:u w:val="single"/>
        </w:rPr>
        <w:t>TO AVOID</w:t>
      </w:r>
      <w:r w:rsidRPr="00C36A53">
        <w:rPr>
          <w:b/>
          <w:bCs/>
          <w:sz w:val="20"/>
          <w:szCs w:val="20"/>
        </w:rPr>
        <w:t xml:space="preserve"> while sitting </w:t>
      </w:r>
      <w:r w:rsidRPr="00C36A53">
        <w:rPr>
          <w:b/>
          <w:bCs/>
          <w:i/>
          <w:sz w:val="20"/>
          <w:szCs w:val="20"/>
        </w:rPr>
        <w:t>shmira</w:t>
      </w:r>
      <w:bookmarkEnd w:id="2"/>
    </w:p>
    <w:p w14:paraId="048D9D29" w14:textId="77777777" w:rsidR="00923B2D" w:rsidRPr="00C36A53" w:rsidRDefault="00923B2D" w:rsidP="00923B2D">
      <w:pPr>
        <w:rPr>
          <w:sz w:val="20"/>
          <w:szCs w:val="20"/>
        </w:rPr>
      </w:pPr>
    </w:p>
    <w:p w14:paraId="47D2CFB0" w14:textId="300C24CB" w:rsidR="009F2BFC" w:rsidRPr="009F2BFC" w:rsidRDefault="009F2BFC" w:rsidP="009F2BFC">
      <w:pPr>
        <w:rPr>
          <w:sz w:val="20"/>
          <w:szCs w:val="20"/>
        </w:rPr>
      </w:pPr>
      <w:bookmarkStart w:id="3" w:name="_Hlk104233229"/>
      <w:r w:rsidRPr="009F2BFC">
        <w:rPr>
          <w:sz w:val="20"/>
          <w:szCs w:val="20"/>
        </w:rPr>
        <w:t xml:space="preserve">We </w:t>
      </w:r>
      <w:r w:rsidRPr="00BC563C">
        <w:rPr>
          <w:sz w:val="20"/>
          <w:szCs w:val="20"/>
        </w:rPr>
        <w:t>ask</w:t>
      </w:r>
      <w:r w:rsidR="008B2706">
        <w:rPr>
          <w:sz w:val="20"/>
          <w:szCs w:val="20"/>
        </w:rPr>
        <w:t xml:space="preserve"> that</w:t>
      </w:r>
      <w:r w:rsidRPr="00BC563C">
        <w:rPr>
          <w:sz w:val="20"/>
          <w:szCs w:val="20"/>
        </w:rPr>
        <w:t xml:space="preserve"> </w:t>
      </w:r>
      <w:r w:rsidR="00BC563C" w:rsidRPr="00BC563C">
        <w:rPr>
          <w:i/>
          <w:iCs/>
          <w:sz w:val="20"/>
          <w:szCs w:val="20"/>
        </w:rPr>
        <w:t>shomrim</w:t>
      </w:r>
      <w:r w:rsidR="00BC563C">
        <w:rPr>
          <w:sz w:val="20"/>
          <w:szCs w:val="20"/>
        </w:rPr>
        <w:t xml:space="preserve"> </w:t>
      </w:r>
      <w:r w:rsidR="00BC563C" w:rsidRPr="00BC563C">
        <w:rPr>
          <w:sz w:val="20"/>
          <w:szCs w:val="20"/>
        </w:rPr>
        <w:t xml:space="preserve">not eat; </w:t>
      </w:r>
      <w:bookmarkEnd w:id="3"/>
      <w:r w:rsidR="00BC563C" w:rsidRPr="00BC563C">
        <w:rPr>
          <w:sz w:val="20"/>
          <w:szCs w:val="20"/>
        </w:rPr>
        <w:t xml:space="preserve">drink; chew gum; vape, smoke, or chew tobacco; take a nap; </w:t>
      </w:r>
      <w:r w:rsidRPr="00BC563C">
        <w:rPr>
          <w:sz w:val="20"/>
          <w:szCs w:val="20"/>
        </w:rPr>
        <w:t>u</w:t>
      </w:r>
      <w:r w:rsidRPr="009F2BFC">
        <w:rPr>
          <w:sz w:val="20"/>
          <w:szCs w:val="20"/>
        </w:rPr>
        <w:t>se cell phones, computers, or other electronic devices (no phone calls, texts, emails, social media, etc.); take pictures or videos; read newspapers, magazines</w:t>
      </w:r>
      <w:r>
        <w:rPr>
          <w:sz w:val="20"/>
          <w:szCs w:val="20"/>
        </w:rPr>
        <w:t>,</w:t>
      </w:r>
      <w:r w:rsidRPr="009F2BFC">
        <w:rPr>
          <w:sz w:val="20"/>
          <w:szCs w:val="20"/>
        </w:rPr>
        <w:t xml:space="preserve"> or novels; do homework or projects for work; and </w:t>
      </w:r>
      <w:r w:rsidR="00041D7C">
        <w:rPr>
          <w:sz w:val="20"/>
          <w:szCs w:val="20"/>
        </w:rPr>
        <w:t>to</w:t>
      </w:r>
      <w:r w:rsidRPr="009F2BFC">
        <w:rPr>
          <w:sz w:val="20"/>
          <w:szCs w:val="20"/>
        </w:rPr>
        <w:t xml:space="preserve"> not engage in small talk if they are sitting with another person. We avoid these activities out of respect for the dead, who can no longer do these things, and it contributes to keeping the room a sacred space while sitting </w:t>
      </w:r>
      <w:r w:rsidRPr="009F2BFC">
        <w:rPr>
          <w:i/>
          <w:sz w:val="20"/>
          <w:szCs w:val="20"/>
        </w:rPr>
        <w:t>shmira</w:t>
      </w:r>
      <w:r w:rsidRPr="009F2BFC">
        <w:rPr>
          <w:sz w:val="20"/>
          <w:szCs w:val="20"/>
        </w:rPr>
        <w:t>.</w:t>
      </w:r>
    </w:p>
    <w:p w14:paraId="7D7669B3" w14:textId="77777777" w:rsidR="00923B2D" w:rsidRPr="00C36A53" w:rsidRDefault="00923B2D" w:rsidP="00923B2D">
      <w:pPr>
        <w:rPr>
          <w:sz w:val="20"/>
          <w:szCs w:val="20"/>
        </w:rPr>
      </w:pPr>
    </w:p>
    <w:p w14:paraId="42C20544" w14:textId="77777777" w:rsidR="00923B2D" w:rsidRPr="00C36A53" w:rsidRDefault="00923B2D" w:rsidP="00923B2D">
      <w:pPr>
        <w:rPr>
          <w:sz w:val="20"/>
          <w:szCs w:val="20"/>
        </w:rPr>
      </w:pPr>
      <w:r w:rsidRPr="00C36A53">
        <w:rPr>
          <w:sz w:val="20"/>
          <w:szCs w:val="20"/>
        </w:rPr>
        <w:t xml:space="preserve">If you must make or take an urgent phone call, please do so in the hallway outside of the </w:t>
      </w:r>
      <w:r w:rsidRPr="00C36A53">
        <w:rPr>
          <w:i/>
          <w:sz w:val="20"/>
          <w:szCs w:val="20"/>
        </w:rPr>
        <w:t>shmira</w:t>
      </w:r>
      <w:r w:rsidRPr="00C36A53">
        <w:rPr>
          <w:sz w:val="20"/>
          <w:szCs w:val="20"/>
        </w:rPr>
        <w:t xml:space="preserve"> room.</w:t>
      </w:r>
    </w:p>
    <w:p w14:paraId="2850EAAE" w14:textId="77777777" w:rsidR="00923B2D" w:rsidRPr="00C36A53" w:rsidRDefault="00923B2D">
      <w:pPr>
        <w:rPr>
          <w:sz w:val="20"/>
          <w:szCs w:val="20"/>
        </w:rPr>
      </w:pPr>
    </w:p>
    <w:p w14:paraId="4347DB0B" w14:textId="77777777" w:rsidR="00923B2D" w:rsidRPr="00C36A53" w:rsidRDefault="00923B2D">
      <w:pPr>
        <w:rPr>
          <w:sz w:val="20"/>
          <w:szCs w:val="20"/>
        </w:rPr>
      </w:pPr>
    </w:p>
    <w:p w14:paraId="36AB19ED" w14:textId="77777777" w:rsidR="00923B2D" w:rsidRDefault="00923B2D" w:rsidP="00923B2D">
      <w:pPr>
        <w:rPr>
          <w:b/>
          <w:bCs/>
          <w:sz w:val="20"/>
          <w:szCs w:val="20"/>
        </w:rPr>
      </w:pPr>
      <w:bookmarkStart w:id="4" w:name="_Toc496532483"/>
      <w:r w:rsidRPr="00C36A53">
        <w:rPr>
          <w:b/>
          <w:bCs/>
          <w:sz w:val="20"/>
          <w:szCs w:val="20"/>
        </w:rPr>
        <w:t>At the end of the shift</w:t>
      </w:r>
      <w:bookmarkEnd w:id="4"/>
    </w:p>
    <w:p w14:paraId="5D0E6646" w14:textId="77777777" w:rsidR="00343A1A" w:rsidRPr="00343A1A" w:rsidRDefault="00343A1A" w:rsidP="00923B2D">
      <w:pPr>
        <w:rPr>
          <w:bCs/>
          <w:sz w:val="20"/>
          <w:szCs w:val="20"/>
        </w:rPr>
      </w:pPr>
    </w:p>
    <w:p w14:paraId="0C7668B8" w14:textId="77777777" w:rsidR="00343A1A" w:rsidRPr="00343A1A" w:rsidRDefault="00343A1A" w:rsidP="00343A1A">
      <w:pPr>
        <w:numPr>
          <w:ilvl w:val="0"/>
          <w:numId w:val="4"/>
        </w:numPr>
        <w:rPr>
          <w:sz w:val="20"/>
          <w:szCs w:val="20"/>
        </w:rPr>
      </w:pPr>
      <w:r w:rsidRPr="00343A1A">
        <w:rPr>
          <w:sz w:val="20"/>
          <w:szCs w:val="20"/>
        </w:rPr>
        <w:t xml:space="preserve">Please leave the room in order. Place books on the bookshelf, place trash in the wastebasket, put the journal in the plastic holder, and return the air bed if used (see “Air bed for </w:t>
      </w:r>
      <w:r w:rsidRPr="00343A1A">
        <w:rPr>
          <w:i/>
          <w:sz w:val="20"/>
          <w:szCs w:val="20"/>
        </w:rPr>
        <w:t>shomrim</w:t>
      </w:r>
      <w:r w:rsidRPr="00343A1A">
        <w:rPr>
          <w:sz w:val="20"/>
          <w:szCs w:val="20"/>
        </w:rPr>
        <w:t xml:space="preserve"> sitting overnight” section</w:t>
      </w:r>
      <w:r w:rsidR="00B13F81">
        <w:rPr>
          <w:sz w:val="20"/>
          <w:szCs w:val="20"/>
        </w:rPr>
        <w:t xml:space="preserve"> of the </w:t>
      </w:r>
      <w:r w:rsidR="00B13F81" w:rsidRPr="00B13F81">
        <w:rPr>
          <w:i/>
          <w:sz w:val="20"/>
          <w:szCs w:val="20"/>
        </w:rPr>
        <w:t>Shomrim</w:t>
      </w:r>
      <w:r w:rsidR="00B13F81">
        <w:rPr>
          <w:sz w:val="20"/>
          <w:szCs w:val="20"/>
        </w:rPr>
        <w:t xml:space="preserve"> Handbook</w:t>
      </w:r>
      <w:r w:rsidRPr="00343A1A">
        <w:rPr>
          <w:sz w:val="20"/>
          <w:szCs w:val="20"/>
        </w:rPr>
        <w:t>).</w:t>
      </w:r>
    </w:p>
    <w:p w14:paraId="359C13CA" w14:textId="77777777" w:rsidR="00343A1A" w:rsidRPr="00343A1A" w:rsidRDefault="00343A1A" w:rsidP="00343A1A">
      <w:pPr>
        <w:rPr>
          <w:sz w:val="20"/>
          <w:szCs w:val="20"/>
        </w:rPr>
      </w:pPr>
    </w:p>
    <w:p w14:paraId="3FB00805" w14:textId="77777777" w:rsidR="00343A1A" w:rsidRPr="00343A1A" w:rsidRDefault="00343A1A" w:rsidP="00343A1A">
      <w:pPr>
        <w:numPr>
          <w:ilvl w:val="0"/>
          <w:numId w:val="4"/>
        </w:numPr>
        <w:rPr>
          <w:sz w:val="20"/>
          <w:szCs w:val="20"/>
        </w:rPr>
      </w:pPr>
      <w:r w:rsidRPr="00343A1A">
        <w:rPr>
          <w:sz w:val="20"/>
          <w:szCs w:val="20"/>
        </w:rPr>
        <w:t xml:space="preserve">When the next </w:t>
      </w:r>
      <w:r w:rsidRPr="00343A1A">
        <w:rPr>
          <w:i/>
          <w:sz w:val="20"/>
          <w:szCs w:val="20"/>
        </w:rPr>
        <w:t xml:space="preserve">shomer/shomeret </w:t>
      </w:r>
      <w:r w:rsidRPr="00343A1A">
        <w:rPr>
          <w:sz w:val="20"/>
          <w:szCs w:val="20"/>
        </w:rPr>
        <w:t xml:space="preserve">arrives (or if no one is scheduled after you), recite the following prayer while standing and facing the </w:t>
      </w:r>
      <w:r w:rsidRPr="00343A1A">
        <w:rPr>
          <w:i/>
          <w:sz w:val="20"/>
          <w:szCs w:val="20"/>
        </w:rPr>
        <w:t>met/metah</w:t>
      </w:r>
      <w:r w:rsidRPr="00343A1A">
        <w:rPr>
          <w:sz w:val="20"/>
          <w:szCs w:val="20"/>
        </w:rPr>
        <w:t xml:space="preserve">: </w:t>
      </w:r>
    </w:p>
    <w:p w14:paraId="5F308746" w14:textId="77777777" w:rsidR="00343A1A" w:rsidRPr="00343A1A" w:rsidRDefault="00343A1A" w:rsidP="00343A1A">
      <w:pPr>
        <w:rPr>
          <w:sz w:val="20"/>
          <w:szCs w:val="20"/>
        </w:rPr>
      </w:pPr>
    </w:p>
    <w:p w14:paraId="63C27200" w14:textId="77777777" w:rsidR="00343A1A" w:rsidRPr="00C700F5" w:rsidRDefault="00343A1A" w:rsidP="00343A1A">
      <w:pPr>
        <w:jc w:val="center"/>
        <w:rPr>
          <w:b/>
          <w:sz w:val="20"/>
          <w:szCs w:val="20"/>
        </w:rPr>
      </w:pPr>
      <w:r w:rsidRPr="00C700F5">
        <w:rPr>
          <w:b/>
          <w:sz w:val="20"/>
          <w:szCs w:val="20"/>
        </w:rPr>
        <w:t>My God, You have created the soul within me; you have formed it.</w:t>
      </w:r>
    </w:p>
    <w:p w14:paraId="359C6795" w14:textId="77777777" w:rsidR="00343A1A" w:rsidRPr="00C700F5" w:rsidRDefault="00343A1A" w:rsidP="00343A1A">
      <w:pPr>
        <w:jc w:val="center"/>
        <w:rPr>
          <w:b/>
          <w:sz w:val="20"/>
          <w:szCs w:val="20"/>
        </w:rPr>
      </w:pPr>
      <w:r w:rsidRPr="00C700F5">
        <w:rPr>
          <w:b/>
          <w:sz w:val="20"/>
          <w:szCs w:val="20"/>
        </w:rPr>
        <w:t>You breathed it unto me and you preserve it within me.</w:t>
      </w:r>
    </w:p>
    <w:p w14:paraId="4C3E8317" w14:textId="77777777" w:rsidR="00343A1A" w:rsidRPr="00C700F5" w:rsidRDefault="00343A1A" w:rsidP="00343A1A">
      <w:pPr>
        <w:jc w:val="center"/>
        <w:rPr>
          <w:b/>
          <w:sz w:val="20"/>
          <w:szCs w:val="20"/>
        </w:rPr>
      </w:pPr>
      <w:r w:rsidRPr="00C700F5">
        <w:rPr>
          <w:b/>
          <w:sz w:val="20"/>
          <w:szCs w:val="20"/>
        </w:rPr>
        <w:t>So long as my soul is within me, I acknowledge You, O Lord.</w:t>
      </w:r>
    </w:p>
    <w:p w14:paraId="1537D988" w14:textId="77777777" w:rsidR="00343A1A" w:rsidRPr="00C700F5" w:rsidRDefault="00343A1A" w:rsidP="00343A1A">
      <w:pPr>
        <w:jc w:val="center"/>
        <w:rPr>
          <w:b/>
          <w:sz w:val="20"/>
          <w:szCs w:val="20"/>
        </w:rPr>
      </w:pPr>
      <w:r w:rsidRPr="00C700F5">
        <w:rPr>
          <w:b/>
          <w:sz w:val="20"/>
          <w:szCs w:val="20"/>
        </w:rPr>
        <w:t>My God and God of my ancestors, as Master of all creation,</w:t>
      </w:r>
    </w:p>
    <w:p w14:paraId="1AA0F786" w14:textId="77777777" w:rsidR="00343A1A" w:rsidRPr="00C700F5" w:rsidRDefault="00343A1A" w:rsidP="00343A1A">
      <w:pPr>
        <w:jc w:val="center"/>
        <w:rPr>
          <w:b/>
          <w:sz w:val="20"/>
          <w:szCs w:val="20"/>
        </w:rPr>
      </w:pPr>
      <w:r w:rsidRPr="00C700F5">
        <w:rPr>
          <w:b/>
          <w:sz w:val="20"/>
          <w:szCs w:val="20"/>
        </w:rPr>
        <w:t>I pray to You, O Lord, who unites soul and body,</w:t>
      </w:r>
    </w:p>
    <w:p w14:paraId="2C447D3D" w14:textId="77777777" w:rsidR="00343A1A" w:rsidRPr="00C700F5" w:rsidRDefault="00343A1A" w:rsidP="00343A1A">
      <w:pPr>
        <w:jc w:val="center"/>
        <w:rPr>
          <w:b/>
          <w:sz w:val="20"/>
          <w:szCs w:val="20"/>
        </w:rPr>
      </w:pPr>
      <w:r w:rsidRPr="00C700F5">
        <w:rPr>
          <w:b/>
          <w:sz w:val="20"/>
          <w:szCs w:val="20"/>
        </w:rPr>
        <w:t xml:space="preserve">That the soul of the </w:t>
      </w:r>
      <w:r w:rsidR="00900622" w:rsidRPr="00C700F5">
        <w:rPr>
          <w:b/>
          <w:sz w:val="20"/>
          <w:szCs w:val="20"/>
        </w:rPr>
        <w:t>(</w:t>
      </w:r>
      <w:r w:rsidRPr="00C700F5">
        <w:rPr>
          <w:b/>
          <w:i/>
          <w:sz w:val="20"/>
          <w:szCs w:val="20"/>
        </w:rPr>
        <w:t>met</w:t>
      </w:r>
      <w:r w:rsidR="00900622" w:rsidRPr="00C700F5">
        <w:rPr>
          <w:b/>
          <w:i/>
          <w:sz w:val="20"/>
          <w:szCs w:val="20"/>
        </w:rPr>
        <w:t>) (</w:t>
      </w:r>
      <w:r w:rsidRPr="00C700F5">
        <w:rPr>
          <w:b/>
          <w:i/>
          <w:sz w:val="20"/>
          <w:szCs w:val="20"/>
        </w:rPr>
        <w:t>metah</w:t>
      </w:r>
      <w:r w:rsidR="00900622" w:rsidRPr="00C700F5">
        <w:rPr>
          <w:b/>
          <w:i/>
          <w:sz w:val="20"/>
          <w:szCs w:val="20"/>
        </w:rPr>
        <w:t>)</w:t>
      </w:r>
      <w:r w:rsidRPr="00C700F5">
        <w:rPr>
          <w:b/>
          <w:sz w:val="20"/>
          <w:szCs w:val="20"/>
        </w:rPr>
        <w:t>, whose body I now leave,</w:t>
      </w:r>
    </w:p>
    <w:p w14:paraId="5A85516B" w14:textId="77777777" w:rsidR="00343A1A" w:rsidRPr="00C700F5" w:rsidRDefault="00343A1A" w:rsidP="00343A1A">
      <w:pPr>
        <w:jc w:val="center"/>
        <w:rPr>
          <w:b/>
          <w:sz w:val="20"/>
          <w:szCs w:val="20"/>
        </w:rPr>
      </w:pPr>
      <w:r w:rsidRPr="00C700F5">
        <w:rPr>
          <w:b/>
          <w:sz w:val="20"/>
          <w:szCs w:val="20"/>
        </w:rPr>
        <w:t>Will find rest in Your sheltering care.</w:t>
      </w:r>
    </w:p>
    <w:p w14:paraId="479161EB" w14:textId="77777777" w:rsidR="00343A1A" w:rsidRPr="00C700F5" w:rsidRDefault="00343A1A" w:rsidP="00343A1A">
      <w:pPr>
        <w:jc w:val="center"/>
        <w:rPr>
          <w:b/>
          <w:sz w:val="20"/>
          <w:szCs w:val="20"/>
        </w:rPr>
      </w:pPr>
      <w:r w:rsidRPr="00C700F5">
        <w:rPr>
          <w:b/>
          <w:sz w:val="20"/>
          <w:szCs w:val="20"/>
        </w:rPr>
        <w:t>Amen.</w:t>
      </w:r>
    </w:p>
    <w:p w14:paraId="2F664B5D" w14:textId="77777777" w:rsidR="00343A1A" w:rsidRPr="00343A1A" w:rsidRDefault="00343A1A" w:rsidP="00343A1A">
      <w:pPr>
        <w:rPr>
          <w:sz w:val="20"/>
          <w:szCs w:val="20"/>
        </w:rPr>
      </w:pPr>
    </w:p>
    <w:p w14:paraId="02660435" w14:textId="77777777" w:rsidR="00343A1A" w:rsidRPr="00343A1A" w:rsidRDefault="00343A1A" w:rsidP="00343A1A">
      <w:pPr>
        <w:numPr>
          <w:ilvl w:val="0"/>
          <w:numId w:val="4"/>
        </w:numPr>
        <w:rPr>
          <w:sz w:val="20"/>
          <w:szCs w:val="20"/>
        </w:rPr>
      </w:pPr>
      <w:r w:rsidRPr="00343A1A">
        <w:rPr>
          <w:sz w:val="20"/>
          <w:szCs w:val="20"/>
        </w:rPr>
        <w:t xml:space="preserve">If wearing a Chevra </w:t>
      </w:r>
      <w:r w:rsidRPr="00343A1A">
        <w:rPr>
          <w:i/>
          <w:sz w:val="20"/>
          <w:szCs w:val="20"/>
        </w:rPr>
        <w:t>kippah</w:t>
      </w:r>
      <w:r w:rsidRPr="00343A1A">
        <w:rPr>
          <w:sz w:val="20"/>
          <w:szCs w:val="20"/>
        </w:rPr>
        <w:t xml:space="preserve">, please leave it in the basket on the table. </w:t>
      </w:r>
    </w:p>
    <w:p w14:paraId="1EBC1B6E" w14:textId="77777777" w:rsidR="00343A1A" w:rsidRPr="00343A1A" w:rsidRDefault="00343A1A" w:rsidP="00343A1A">
      <w:pPr>
        <w:rPr>
          <w:sz w:val="20"/>
          <w:szCs w:val="20"/>
        </w:rPr>
      </w:pPr>
    </w:p>
    <w:p w14:paraId="31750AF4" w14:textId="77777777" w:rsidR="00343A1A" w:rsidRPr="00343A1A" w:rsidRDefault="00343A1A" w:rsidP="00343A1A">
      <w:pPr>
        <w:numPr>
          <w:ilvl w:val="0"/>
          <w:numId w:val="4"/>
        </w:numPr>
        <w:rPr>
          <w:sz w:val="20"/>
          <w:szCs w:val="20"/>
        </w:rPr>
      </w:pPr>
      <w:r w:rsidRPr="00343A1A">
        <w:rPr>
          <w:sz w:val="20"/>
          <w:szCs w:val="20"/>
        </w:rPr>
        <w:t>Follow the instructions posted on the wall over the handwashing station for washing your hands and reciting the blessing over washing hands before you leave the room.</w:t>
      </w:r>
    </w:p>
    <w:p w14:paraId="723201C3" w14:textId="77777777" w:rsidR="00343A1A" w:rsidRPr="00343A1A" w:rsidRDefault="00343A1A" w:rsidP="00343A1A">
      <w:pPr>
        <w:rPr>
          <w:sz w:val="20"/>
          <w:szCs w:val="20"/>
        </w:rPr>
      </w:pPr>
    </w:p>
    <w:p w14:paraId="037A8EDA" w14:textId="77777777" w:rsidR="00F765F8" w:rsidRDefault="00F765F8" w:rsidP="00F765F8">
      <w:pPr>
        <w:numPr>
          <w:ilvl w:val="0"/>
          <w:numId w:val="4"/>
        </w:numPr>
        <w:rPr>
          <w:sz w:val="20"/>
          <w:szCs w:val="20"/>
        </w:rPr>
      </w:pPr>
      <w:r w:rsidRPr="00F17525">
        <w:rPr>
          <w:b/>
          <w:color w:val="FF0000"/>
          <w:sz w:val="20"/>
          <w:szCs w:val="20"/>
        </w:rPr>
        <w:t>IMPORTANT!</w:t>
      </w:r>
      <w:r w:rsidRPr="00F17525">
        <w:rPr>
          <w:color w:val="FF0000"/>
          <w:sz w:val="20"/>
          <w:szCs w:val="20"/>
        </w:rPr>
        <w:t xml:space="preserve"> </w:t>
      </w:r>
      <w:r w:rsidR="00343A1A" w:rsidRPr="00F765F8">
        <w:rPr>
          <w:sz w:val="20"/>
          <w:szCs w:val="20"/>
        </w:rPr>
        <w:t xml:space="preserve">Make sure you have all your possessions before leaving the </w:t>
      </w:r>
      <w:r w:rsidR="00343A1A" w:rsidRPr="00F765F8">
        <w:rPr>
          <w:i/>
          <w:sz w:val="20"/>
          <w:szCs w:val="20"/>
        </w:rPr>
        <w:t>shmira</w:t>
      </w:r>
      <w:r w:rsidR="00343A1A" w:rsidRPr="00F765F8">
        <w:rPr>
          <w:sz w:val="20"/>
          <w:szCs w:val="20"/>
        </w:rPr>
        <w:t xml:space="preserve"> room – keys, purse, cell phone, sweater, jacket or coat, boots, hat, mittens or gloves, any other items you brought with you. </w:t>
      </w:r>
      <w:r w:rsidR="00343A1A" w:rsidRPr="00F17525">
        <w:rPr>
          <w:sz w:val="20"/>
          <w:szCs w:val="20"/>
          <w:u w:val="single"/>
        </w:rPr>
        <w:t>This is especially important if you are the last person at night, as the door will lock behind you when you leave and you will not be able to get back in to retrieve items until funeral home staff returns to work the next morning</w:t>
      </w:r>
      <w:r w:rsidR="00343A1A" w:rsidRPr="00F765F8">
        <w:rPr>
          <w:sz w:val="20"/>
          <w:szCs w:val="20"/>
        </w:rPr>
        <w:t>.</w:t>
      </w:r>
      <w:r w:rsidRPr="00F765F8">
        <w:rPr>
          <w:sz w:val="20"/>
          <w:szCs w:val="20"/>
        </w:rPr>
        <w:t xml:space="preserve"> </w:t>
      </w:r>
    </w:p>
    <w:p w14:paraId="0FC70229" w14:textId="77777777" w:rsidR="00F765F8" w:rsidRDefault="00F765F8" w:rsidP="00F765F8">
      <w:pPr>
        <w:pStyle w:val="ListParagraph"/>
        <w:rPr>
          <w:sz w:val="20"/>
          <w:szCs w:val="20"/>
        </w:rPr>
      </w:pPr>
    </w:p>
    <w:p w14:paraId="60AAA4E0" w14:textId="77777777" w:rsidR="00F765F8" w:rsidRPr="00F765F8" w:rsidRDefault="00F765F8" w:rsidP="00F765F8">
      <w:pPr>
        <w:numPr>
          <w:ilvl w:val="0"/>
          <w:numId w:val="4"/>
        </w:numPr>
        <w:rPr>
          <w:sz w:val="20"/>
          <w:szCs w:val="20"/>
        </w:rPr>
      </w:pPr>
      <w:r w:rsidRPr="00F17525">
        <w:rPr>
          <w:b/>
          <w:color w:val="FF0000"/>
          <w:sz w:val="20"/>
          <w:szCs w:val="20"/>
        </w:rPr>
        <w:t>IMPORTANT!</w:t>
      </w:r>
      <w:r w:rsidRPr="00F17525">
        <w:rPr>
          <w:color w:val="FF0000"/>
          <w:sz w:val="20"/>
          <w:szCs w:val="20"/>
        </w:rPr>
        <w:t xml:space="preserve"> </w:t>
      </w:r>
      <w:r w:rsidRPr="00F765F8">
        <w:rPr>
          <w:sz w:val="20"/>
          <w:szCs w:val="20"/>
        </w:rPr>
        <w:t xml:space="preserve">The last </w:t>
      </w:r>
      <w:r w:rsidRPr="00F765F8">
        <w:rPr>
          <w:i/>
          <w:sz w:val="20"/>
          <w:szCs w:val="20"/>
        </w:rPr>
        <w:t>shomer/shomeret</w:t>
      </w:r>
      <w:r w:rsidRPr="00F765F8">
        <w:rPr>
          <w:sz w:val="20"/>
          <w:szCs w:val="20"/>
        </w:rPr>
        <w:t xml:space="preserve"> leaving at night when funeral home staff is not present </w:t>
      </w:r>
      <w:r w:rsidRPr="00F765F8">
        <w:rPr>
          <w:b/>
          <w:sz w:val="20"/>
          <w:szCs w:val="20"/>
          <w:u w:val="single"/>
        </w:rPr>
        <w:t>must</w:t>
      </w:r>
      <w:r w:rsidRPr="00F765F8">
        <w:rPr>
          <w:sz w:val="20"/>
          <w:szCs w:val="20"/>
        </w:rPr>
        <w:t xml:space="preserve"> blow out the </w:t>
      </w:r>
      <w:r w:rsidRPr="00F765F8">
        <w:rPr>
          <w:i/>
          <w:sz w:val="20"/>
          <w:szCs w:val="20"/>
        </w:rPr>
        <w:t>shiva</w:t>
      </w:r>
      <w:r w:rsidRPr="00F765F8">
        <w:rPr>
          <w:sz w:val="20"/>
          <w:szCs w:val="20"/>
        </w:rPr>
        <w:t xml:space="preserve"> candle before leaving. Leaving it burning would create a fire hazard. If funeral home staff is present when leaving, the </w:t>
      </w:r>
      <w:r w:rsidRPr="00F765F8">
        <w:rPr>
          <w:i/>
          <w:sz w:val="20"/>
          <w:szCs w:val="20"/>
        </w:rPr>
        <w:t>shiva</w:t>
      </w:r>
      <w:r w:rsidRPr="00F765F8">
        <w:rPr>
          <w:sz w:val="20"/>
          <w:szCs w:val="20"/>
        </w:rPr>
        <w:t xml:space="preserve"> candle does not have to be blown out.</w:t>
      </w:r>
    </w:p>
    <w:p w14:paraId="0D84183E" w14:textId="77777777" w:rsidR="007D2B0B" w:rsidRDefault="007D2B0B" w:rsidP="00923B2D">
      <w:pPr>
        <w:rPr>
          <w:sz w:val="20"/>
          <w:szCs w:val="20"/>
        </w:rPr>
      </w:pPr>
    </w:p>
    <w:p w14:paraId="1FA2C776" w14:textId="77777777" w:rsidR="007D2B0B" w:rsidRDefault="005E16CD" w:rsidP="00923B2D">
      <w:pPr>
        <w:rPr>
          <w:sz w:val="20"/>
          <w:szCs w:val="20"/>
        </w:rPr>
      </w:pPr>
      <w:r w:rsidRPr="005E16CD">
        <w:rPr>
          <w:noProof/>
          <w:sz w:val="20"/>
          <w:szCs w:val="20"/>
        </w:rPr>
        <mc:AlternateContent>
          <mc:Choice Requires="wps">
            <w:drawing>
              <wp:anchor distT="0" distB="0" distL="114300" distR="114300" simplePos="0" relativeHeight="251659264" behindDoc="0" locked="0" layoutInCell="1" allowOverlap="1" wp14:anchorId="70C5B685" wp14:editId="65AFE066">
                <wp:simplePos x="0" y="0"/>
                <wp:positionH relativeFrom="column">
                  <wp:posOffset>182245</wp:posOffset>
                </wp:positionH>
                <wp:positionV relativeFrom="paragraph">
                  <wp:posOffset>446503</wp:posOffset>
                </wp:positionV>
                <wp:extent cx="5767705" cy="386715"/>
                <wp:effectExtent l="0" t="0" r="4445"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7705" cy="386715"/>
                        </a:xfrm>
                        <a:prstGeom prst="rect">
                          <a:avLst/>
                        </a:prstGeom>
                        <a:solidFill>
                          <a:srgbClr val="FFFFFF"/>
                        </a:solidFill>
                        <a:ln w="9525">
                          <a:noFill/>
                          <a:miter lim="800000"/>
                          <a:headEnd/>
                          <a:tailEnd/>
                        </a:ln>
                      </wps:spPr>
                      <wps:txbx>
                        <w:txbxContent>
                          <w:p w14:paraId="4825529A" w14:textId="77777777" w:rsidR="005E16CD" w:rsidRDefault="005E16CD" w:rsidP="005E16CD">
                            <w:pPr>
                              <w:jc w:val="center"/>
                              <w:rPr>
                                <w:b/>
                                <w:bCs/>
                                <w:color w:val="FF0000"/>
                                <w:sz w:val="20"/>
                                <w:szCs w:val="20"/>
                              </w:rPr>
                            </w:pPr>
                            <w:r w:rsidRPr="005E16CD">
                              <w:rPr>
                                <w:b/>
                                <w:bCs/>
                                <w:color w:val="FF0000"/>
                                <w:sz w:val="20"/>
                                <w:szCs w:val="20"/>
                              </w:rPr>
                              <w:t>PLEASE LEAVE THIS CARD ON THE TABLE WITH THE SIGN-IN BOOK</w:t>
                            </w:r>
                          </w:p>
                          <w:p w14:paraId="5ADEB130" w14:textId="77777777" w:rsidR="005E16CD" w:rsidRPr="005E16CD" w:rsidRDefault="005E16CD" w:rsidP="005E16CD">
                            <w:pPr>
                              <w:jc w:val="center"/>
                              <w:rPr>
                                <w:color w:val="FF0000"/>
                                <w:sz w:val="20"/>
                                <w:szCs w:val="20"/>
                              </w:rPr>
                            </w:pPr>
                            <w:r w:rsidRPr="005E16CD">
                              <w:rPr>
                                <w:b/>
                                <w:bCs/>
                                <w:color w:val="FF0000"/>
                                <w:sz w:val="20"/>
                                <w:szCs w:val="20"/>
                              </w:rPr>
                              <w:t>AT THE END OF THE SHIFT.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C5B685" id="_x0000_t202" coordsize="21600,21600" o:spt="202" path="m,l,21600r21600,l21600,xe">
                <v:stroke joinstyle="miter"/>
                <v:path gradientshapeok="t" o:connecttype="rect"/>
              </v:shapetype>
              <v:shape id="Text Box 2" o:spid="_x0000_s1027" type="#_x0000_t202" style="position:absolute;margin-left:14.35pt;margin-top:35.15pt;width:454.15pt;height:3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" stroked="f">
                <v:textbox>
                  <w:txbxContent>
                    <w:p w14:paraId="4825529A" w14:textId="77777777" w:rsidR="005E16CD" w:rsidRDefault="005E16CD" w:rsidP="005E16CD">
                      <w:pPr>
                        <w:jc w:val="center"/>
                        <w:rPr>
                          <w:b/>
                          <w:bCs/>
                          <w:color w:val="FF0000"/>
                          <w:sz w:val="20"/>
                          <w:szCs w:val="20"/>
                        </w:rPr>
                      </w:pPr>
                      <w:r w:rsidRPr="005E16CD">
                        <w:rPr>
                          <w:b/>
                          <w:bCs/>
                          <w:color w:val="FF0000"/>
                          <w:sz w:val="20"/>
                          <w:szCs w:val="20"/>
                        </w:rPr>
                        <w:t>PLEASE LEAVE THIS CARD ON THE TABLE WITH THE SIGN-IN BOOK</w:t>
                      </w:r>
                    </w:p>
                    <w:p w14:paraId="5ADEB130" w14:textId="77777777" w:rsidR="005E16CD" w:rsidRPr="005E16CD" w:rsidRDefault="005E16CD" w:rsidP="005E16CD">
                      <w:pPr>
                        <w:jc w:val="center"/>
                        <w:rPr>
                          <w:color w:val="FF0000"/>
                          <w:sz w:val="20"/>
                          <w:szCs w:val="20"/>
                        </w:rPr>
                      </w:pPr>
                      <w:r w:rsidRPr="005E16CD">
                        <w:rPr>
                          <w:b/>
                          <w:bCs/>
                          <w:color w:val="FF0000"/>
                          <w:sz w:val="20"/>
                          <w:szCs w:val="20"/>
                        </w:rPr>
                        <w:t>AT THE END OF THE SHIFT.</w:t>
                      </w:r>
                    </w:p>
                  </w:txbxContent>
                </v:textbox>
              </v:shape>
            </w:pict>
          </mc:Fallback>
        </mc:AlternateContent>
      </w:r>
    </w:p>
    <w:sectPr w:rsidR="007D2B0B" w:rsidSect="00C36A53">
      <w:headerReference w:type="even" r:id="rId16"/>
      <w:headerReference w:type="default" r:id="rId17"/>
      <w:footerReference w:type="even" r:id="rId18"/>
      <w:footerReference w:type="default" r:id="rId19"/>
      <w:headerReference w:type="first" r:id="rId20"/>
      <w:footerReference w:type="first" r:id="rId21"/>
      <w:pgSz w:w="12240" w:h="15840"/>
      <w:pgMar w:top="864"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ABE840" w14:textId="77777777" w:rsidR="00CB703B" w:rsidRDefault="00CB703B" w:rsidP="00D65398">
      <w:r>
        <w:separator/>
      </w:r>
    </w:p>
  </w:endnote>
  <w:endnote w:type="continuationSeparator" w:id="0">
    <w:p w14:paraId="69D038F4" w14:textId="77777777" w:rsidR="00CB703B" w:rsidRDefault="00CB703B" w:rsidP="00D65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8B2DC" w14:textId="77777777" w:rsidR="00F33A1D" w:rsidRDefault="00F33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4EAC4" w14:textId="6E4062FD" w:rsidR="00923B2D" w:rsidRPr="00CC6647" w:rsidRDefault="00CB703B" w:rsidP="005B030C">
    <w:pPr>
      <w:pStyle w:val="Footer"/>
      <w:tabs>
        <w:tab w:val="left" w:pos="5538"/>
      </w:tabs>
      <w:jc w:val="center"/>
      <w:rPr>
        <w:sz w:val="20"/>
        <w:szCs w:val="20"/>
      </w:rPr>
    </w:pPr>
    <w:sdt>
      <w:sdtPr>
        <w:rPr>
          <w:sz w:val="20"/>
          <w:szCs w:val="20"/>
        </w:rPr>
        <w:id w:val="1145788076"/>
        <w:docPartObj>
          <w:docPartGallery w:val="Page Numbers (Bottom of Page)"/>
          <w:docPartUnique/>
        </w:docPartObj>
      </w:sdtPr>
      <w:sdtEndPr>
        <w:rPr>
          <w:noProof/>
        </w:rPr>
      </w:sdtEndPr>
      <w:sdtContent>
        <w:r w:rsidR="00F94AD4">
          <w:rPr>
            <w:sz w:val="20"/>
            <w:szCs w:val="20"/>
          </w:rPr>
          <w:t xml:space="preserve">Rev. </w:t>
        </w:r>
        <w:r w:rsidR="00F33A1D">
          <w:rPr>
            <w:sz w:val="20"/>
            <w:szCs w:val="20"/>
          </w:rPr>
          <w:t>May 2022</w:t>
        </w:r>
        <w:r w:rsidR="00457C74">
          <w:rPr>
            <w:sz w:val="20"/>
            <w:szCs w:val="20"/>
          </w:rPr>
          <w:t xml:space="preserve">                        </w:t>
        </w:r>
        <w:r w:rsidR="00CC2EA2">
          <w:rPr>
            <w:sz w:val="20"/>
            <w:szCs w:val="20"/>
          </w:rPr>
          <w:t xml:space="preserve">                    </w:t>
        </w:r>
        <w:r w:rsidR="00457C74">
          <w:rPr>
            <w:sz w:val="20"/>
            <w:szCs w:val="20"/>
          </w:rPr>
          <w:t xml:space="preserve">                                         </w:t>
        </w:r>
        <w:r w:rsidR="005B030C">
          <w:rPr>
            <w:sz w:val="20"/>
            <w:szCs w:val="20"/>
          </w:rPr>
          <w:t xml:space="preserve">                   </w:t>
        </w:r>
        <w:r w:rsidR="00457C74">
          <w:rPr>
            <w:sz w:val="20"/>
            <w:szCs w:val="20"/>
          </w:rPr>
          <w:t xml:space="preserve">                 </w:t>
        </w:r>
        <w:r w:rsidR="00CC6647" w:rsidRPr="00CC6647">
          <w:rPr>
            <w:sz w:val="20"/>
            <w:szCs w:val="20"/>
          </w:rPr>
          <w:t xml:space="preserve">Page </w:t>
        </w:r>
        <w:r w:rsidR="00923B2D" w:rsidRPr="00CC6647">
          <w:rPr>
            <w:sz w:val="20"/>
            <w:szCs w:val="20"/>
          </w:rPr>
          <w:fldChar w:fldCharType="begin"/>
        </w:r>
        <w:r w:rsidR="00923B2D" w:rsidRPr="00CC6647">
          <w:rPr>
            <w:sz w:val="20"/>
            <w:szCs w:val="20"/>
          </w:rPr>
          <w:instrText xml:space="preserve"> PAGE   \* MERGEFORMAT </w:instrText>
        </w:r>
        <w:r w:rsidR="00923B2D" w:rsidRPr="00CC6647">
          <w:rPr>
            <w:sz w:val="20"/>
            <w:szCs w:val="20"/>
          </w:rPr>
          <w:fldChar w:fldCharType="separate"/>
        </w:r>
        <w:r w:rsidR="00E15112">
          <w:rPr>
            <w:noProof/>
            <w:sz w:val="20"/>
            <w:szCs w:val="20"/>
          </w:rPr>
          <w:t>1</w:t>
        </w:r>
        <w:r w:rsidR="00923B2D" w:rsidRPr="00CC6647">
          <w:rPr>
            <w:noProof/>
            <w:sz w:val="20"/>
            <w:szCs w:val="20"/>
          </w:rPr>
          <w:fldChar w:fldCharType="end"/>
        </w:r>
      </w:sdtContent>
    </w:sdt>
    <w:r w:rsidR="00CC6647" w:rsidRPr="00CC6647">
      <w:rPr>
        <w:noProof/>
        <w:sz w:val="20"/>
        <w:szCs w:val="20"/>
      </w:rPr>
      <w:t xml:space="preserve"> of 2</w:t>
    </w:r>
  </w:p>
  <w:p w14:paraId="12DF11C3" w14:textId="77777777" w:rsidR="00923B2D" w:rsidRDefault="00923B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462C7" w14:textId="77777777" w:rsidR="00F33A1D" w:rsidRDefault="00F33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9EA7A" w14:textId="77777777" w:rsidR="00CB703B" w:rsidRDefault="00CB703B" w:rsidP="00D65398">
      <w:r>
        <w:separator/>
      </w:r>
    </w:p>
  </w:footnote>
  <w:footnote w:type="continuationSeparator" w:id="0">
    <w:p w14:paraId="08EF6C0D" w14:textId="77777777" w:rsidR="00CB703B" w:rsidRDefault="00CB703B" w:rsidP="00D653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EB27" w14:textId="77777777" w:rsidR="00F33A1D" w:rsidRDefault="00F33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3BDDE" w14:textId="77777777" w:rsidR="00D65398" w:rsidRDefault="00D65398" w:rsidP="00D65398">
    <w:pPr>
      <w:pStyle w:val="Header"/>
      <w:jc w:val="center"/>
    </w:pPr>
    <w:r w:rsidRPr="00D65398">
      <w:rPr>
        <w:rFonts w:eastAsia="Calibri" w:cs="Times New Roman"/>
        <w:noProof/>
        <w:szCs w:val="22"/>
      </w:rPr>
      <w:drawing>
        <wp:inline distT="0" distB="0" distL="0" distR="0" wp14:anchorId="6DEB5786" wp14:editId="7889919C">
          <wp:extent cx="956603" cy="363090"/>
          <wp:effectExtent l="0" t="0" r="0" b="0"/>
          <wp:docPr id="11" name="Picture 11" descr="C:\Users\Owner\Documents\ChevraKavodHamet\logos\logo CHEVRA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Owner\Documents\ChevraKavodHamet\logos\logo CHEVRA Final.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6483" cy="36684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EBA9C" w14:textId="77777777" w:rsidR="00F33A1D" w:rsidRDefault="00F33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C6585"/>
    <w:multiLevelType w:val="hybridMultilevel"/>
    <w:tmpl w:val="F216F126"/>
    <w:lvl w:ilvl="0" w:tplc="91DE9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35090"/>
    <w:multiLevelType w:val="hybridMultilevel"/>
    <w:tmpl w:val="D242E50A"/>
    <w:lvl w:ilvl="0" w:tplc="34C83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33393"/>
    <w:multiLevelType w:val="hybridMultilevel"/>
    <w:tmpl w:val="BDE6BE82"/>
    <w:lvl w:ilvl="0" w:tplc="34C838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A018D"/>
    <w:multiLevelType w:val="hybridMultilevel"/>
    <w:tmpl w:val="41DABA88"/>
    <w:lvl w:ilvl="0" w:tplc="607855D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5456E73"/>
    <w:multiLevelType w:val="hybridMultilevel"/>
    <w:tmpl w:val="1730E8DE"/>
    <w:lvl w:ilvl="0" w:tplc="34C838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DC17223"/>
    <w:multiLevelType w:val="hybridMultilevel"/>
    <w:tmpl w:val="F216F126"/>
    <w:lvl w:ilvl="0" w:tplc="91DE91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B5D2699"/>
    <w:multiLevelType w:val="hybridMultilevel"/>
    <w:tmpl w:val="D27A49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95684863">
    <w:abstractNumId w:val="3"/>
  </w:num>
  <w:num w:numId="2" w16cid:durableId="599996240">
    <w:abstractNumId w:val="6"/>
  </w:num>
  <w:num w:numId="3" w16cid:durableId="956109521">
    <w:abstractNumId w:val="1"/>
  </w:num>
  <w:num w:numId="4" w16cid:durableId="794447133">
    <w:abstractNumId w:val="5"/>
  </w:num>
  <w:num w:numId="5" w16cid:durableId="1830360216">
    <w:abstractNumId w:val="0"/>
  </w:num>
  <w:num w:numId="6" w16cid:durableId="1366633324">
    <w:abstractNumId w:val="4"/>
  </w:num>
  <w:num w:numId="7" w16cid:durableId="14627736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5398"/>
    <w:rsid w:val="00023E9B"/>
    <w:rsid w:val="00041D7C"/>
    <w:rsid w:val="000A7C05"/>
    <w:rsid w:val="000B08FE"/>
    <w:rsid w:val="000B4081"/>
    <w:rsid w:val="000B43EC"/>
    <w:rsid w:val="000E2A21"/>
    <w:rsid w:val="000F62BC"/>
    <w:rsid w:val="00106375"/>
    <w:rsid w:val="00121A1C"/>
    <w:rsid w:val="001507CE"/>
    <w:rsid w:val="002768AB"/>
    <w:rsid w:val="002973DB"/>
    <w:rsid w:val="00343A1A"/>
    <w:rsid w:val="0035714B"/>
    <w:rsid w:val="003D03D8"/>
    <w:rsid w:val="003E0FDC"/>
    <w:rsid w:val="003E49A3"/>
    <w:rsid w:val="00437BEE"/>
    <w:rsid w:val="00453407"/>
    <w:rsid w:val="004573C1"/>
    <w:rsid w:val="00457C74"/>
    <w:rsid w:val="00487B16"/>
    <w:rsid w:val="004B1F5F"/>
    <w:rsid w:val="005B030C"/>
    <w:rsid w:val="005E16CD"/>
    <w:rsid w:val="006C01E6"/>
    <w:rsid w:val="007135D8"/>
    <w:rsid w:val="0076317E"/>
    <w:rsid w:val="00791E8D"/>
    <w:rsid w:val="00793285"/>
    <w:rsid w:val="007D2B0B"/>
    <w:rsid w:val="00840D0E"/>
    <w:rsid w:val="008711F8"/>
    <w:rsid w:val="008B2706"/>
    <w:rsid w:val="00900622"/>
    <w:rsid w:val="00914CC6"/>
    <w:rsid w:val="00923B2D"/>
    <w:rsid w:val="009334D0"/>
    <w:rsid w:val="009634E4"/>
    <w:rsid w:val="009F2BFC"/>
    <w:rsid w:val="00A0508E"/>
    <w:rsid w:val="00B1158D"/>
    <w:rsid w:val="00B13F81"/>
    <w:rsid w:val="00BC563C"/>
    <w:rsid w:val="00BE454B"/>
    <w:rsid w:val="00BE78C8"/>
    <w:rsid w:val="00C34549"/>
    <w:rsid w:val="00C36A53"/>
    <w:rsid w:val="00C51C13"/>
    <w:rsid w:val="00C700F5"/>
    <w:rsid w:val="00CB703B"/>
    <w:rsid w:val="00CC2EA2"/>
    <w:rsid w:val="00CC6647"/>
    <w:rsid w:val="00CE5E09"/>
    <w:rsid w:val="00CE6703"/>
    <w:rsid w:val="00D64BF9"/>
    <w:rsid w:val="00D65398"/>
    <w:rsid w:val="00D92A77"/>
    <w:rsid w:val="00E15112"/>
    <w:rsid w:val="00E5054F"/>
    <w:rsid w:val="00E93B0A"/>
    <w:rsid w:val="00EF3D6A"/>
    <w:rsid w:val="00F17525"/>
    <w:rsid w:val="00F33A1D"/>
    <w:rsid w:val="00F765F8"/>
    <w:rsid w:val="00F94AD4"/>
    <w:rsid w:val="00FB10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03053"/>
  <w15:docId w15:val="{E5A6B1EF-EA59-4C5D-8935-E2D0B15C9D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5398"/>
  </w:style>
  <w:style w:type="paragraph" w:styleId="Heading2">
    <w:name w:val="heading 2"/>
    <w:basedOn w:val="Normal"/>
    <w:next w:val="Normal"/>
    <w:link w:val="Heading2Char"/>
    <w:uiPriority w:val="9"/>
    <w:unhideWhenUsed/>
    <w:qFormat/>
    <w:rsid w:val="00F765F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5714B"/>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35714B"/>
    <w:rPr>
      <w:rFonts w:eastAsiaTheme="majorEastAsia" w:cstheme="majorBidi"/>
      <w:sz w:val="20"/>
      <w:szCs w:val="20"/>
    </w:rPr>
  </w:style>
  <w:style w:type="paragraph" w:styleId="Header">
    <w:name w:val="header"/>
    <w:basedOn w:val="Normal"/>
    <w:link w:val="HeaderChar"/>
    <w:uiPriority w:val="99"/>
    <w:unhideWhenUsed/>
    <w:rsid w:val="00D65398"/>
    <w:pPr>
      <w:tabs>
        <w:tab w:val="center" w:pos="4680"/>
        <w:tab w:val="right" w:pos="9360"/>
      </w:tabs>
    </w:pPr>
  </w:style>
  <w:style w:type="character" w:customStyle="1" w:styleId="HeaderChar">
    <w:name w:val="Header Char"/>
    <w:basedOn w:val="DefaultParagraphFont"/>
    <w:link w:val="Header"/>
    <w:uiPriority w:val="99"/>
    <w:rsid w:val="00D65398"/>
  </w:style>
  <w:style w:type="paragraph" w:styleId="Footer">
    <w:name w:val="footer"/>
    <w:basedOn w:val="Normal"/>
    <w:link w:val="FooterChar"/>
    <w:uiPriority w:val="99"/>
    <w:unhideWhenUsed/>
    <w:rsid w:val="00D65398"/>
    <w:pPr>
      <w:tabs>
        <w:tab w:val="center" w:pos="4680"/>
        <w:tab w:val="right" w:pos="9360"/>
      </w:tabs>
    </w:pPr>
  </w:style>
  <w:style w:type="character" w:customStyle="1" w:styleId="FooterChar">
    <w:name w:val="Footer Char"/>
    <w:basedOn w:val="DefaultParagraphFont"/>
    <w:link w:val="Footer"/>
    <w:uiPriority w:val="99"/>
    <w:rsid w:val="00D65398"/>
  </w:style>
  <w:style w:type="paragraph" w:styleId="BalloonText">
    <w:name w:val="Balloon Text"/>
    <w:basedOn w:val="Normal"/>
    <w:link w:val="BalloonTextChar"/>
    <w:uiPriority w:val="99"/>
    <w:semiHidden/>
    <w:unhideWhenUsed/>
    <w:rsid w:val="00D65398"/>
    <w:rPr>
      <w:rFonts w:ascii="Tahoma" w:hAnsi="Tahoma" w:cs="Tahoma"/>
      <w:sz w:val="16"/>
      <w:szCs w:val="16"/>
    </w:rPr>
  </w:style>
  <w:style w:type="character" w:customStyle="1" w:styleId="BalloonTextChar">
    <w:name w:val="Balloon Text Char"/>
    <w:basedOn w:val="DefaultParagraphFont"/>
    <w:link w:val="BalloonText"/>
    <w:uiPriority w:val="99"/>
    <w:semiHidden/>
    <w:rsid w:val="00D65398"/>
    <w:rPr>
      <w:rFonts w:ascii="Tahoma" w:hAnsi="Tahoma" w:cs="Tahoma"/>
      <w:sz w:val="16"/>
      <w:szCs w:val="16"/>
    </w:rPr>
  </w:style>
  <w:style w:type="paragraph" w:styleId="ListParagraph">
    <w:name w:val="List Paragraph"/>
    <w:basedOn w:val="Normal"/>
    <w:uiPriority w:val="34"/>
    <w:qFormat/>
    <w:rsid w:val="00437BEE"/>
    <w:pPr>
      <w:ind w:left="720"/>
      <w:contextualSpacing/>
    </w:pPr>
  </w:style>
  <w:style w:type="character" w:customStyle="1" w:styleId="Heading2Char">
    <w:name w:val="Heading 2 Char"/>
    <w:basedOn w:val="DefaultParagraphFont"/>
    <w:link w:val="Heading2"/>
    <w:uiPriority w:val="9"/>
    <w:rsid w:val="00F765F8"/>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gi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5.gif"/><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image" Target="media/image8.gif"/><Relationship Id="rId23" Type="http://schemas.openxmlformats.org/officeDocument/2006/relationships/theme" Target="theme/theme1.xml"/><Relationship Id="rId10" Type="http://schemas.openxmlformats.org/officeDocument/2006/relationships/image" Target="media/image3.gif"/><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gif"/><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96810-CA23-4E06-934D-0CCCAA880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704</Words>
  <Characters>4016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Dubansky</dc:creator>
  <cp:lastModifiedBy>Cynthia Dubansky</cp:lastModifiedBy>
  <cp:revision>10</cp:revision>
  <cp:lastPrinted>2018-09-28T11:30:00Z</cp:lastPrinted>
  <dcterms:created xsi:type="dcterms:W3CDTF">2022-05-24T02:10:00Z</dcterms:created>
  <dcterms:modified xsi:type="dcterms:W3CDTF">2022-05-24T02:33:00Z</dcterms:modified>
</cp:coreProperties>
</file>